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8F" w:rsidRDefault="0052098F">
      <w:pPr>
        <w:pStyle w:val="Bodytext30"/>
        <w:shd w:val="clear" w:color="auto" w:fill="auto"/>
        <w:ind w:right="920"/>
        <w:rPr>
          <w:rStyle w:val="Bodytext3"/>
          <w:b/>
          <w:bCs/>
          <w:i/>
          <w:color w:val="000000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67E1" w:rsidTr="00E57334">
        <w:trPr>
          <w:trHeight w:val="2835"/>
          <w:jc w:val="center"/>
        </w:trPr>
        <w:tc>
          <w:tcPr>
            <w:tcW w:w="9472" w:type="dxa"/>
          </w:tcPr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CB0F36" w:rsidRDefault="00CB0F36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CB0F36" w:rsidRDefault="00CB0F36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CB0F36" w:rsidRDefault="00CB0F36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CB0F36" w:rsidRPr="00A46A74" w:rsidRDefault="00CB0F36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  <w:sz w:val="40"/>
                <w:szCs w:val="40"/>
              </w:rPr>
            </w:pPr>
          </w:p>
          <w:p w:rsidR="00C03E64" w:rsidRDefault="00C03E64" w:rsidP="005706BF">
            <w:pPr>
              <w:jc w:val="center"/>
              <w:rPr>
                <w:rStyle w:val="Bodytext3"/>
                <w:rFonts w:ascii="Arial Black" w:hAnsi="Arial Black"/>
                <w:b w:val="0"/>
                <w:bCs w:val="0"/>
                <w:sz w:val="40"/>
                <w:szCs w:val="40"/>
              </w:rPr>
            </w:pPr>
          </w:p>
          <w:p w:rsidR="007B67E1" w:rsidRPr="00C03E64" w:rsidRDefault="007B67E1" w:rsidP="005706BF">
            <w:pPr>
              <w:jc w:val="center"/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C03E64">
              <w:rPr>
                <w:rStyle w:val="Bodytext3"/>
                <w:rFonts w:ascii="Arial Black" w:hAnsi="Arial Black"/>
                <w:sz w:val="32"/>
                <w:szCs w:val="32"/>
              </w:rPr>
              <w:t>T.C</w:t>
            </w:r>
          </w:p>
          <w:p w:rsidR="007B67E1" w:rsidRPr="00C03E64" w:rsidRDefault="007B67E1" w:rsidP="005706BF">
            <w:pPr>
              <w:jc w:val="center"/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C03E64">
              <w:rPr>
                <w:rStyle w:val="Bodytext3"/>
                <w:rFonts w:ascii="Arial Black" w:hAnsi="Arial Black"/>
                <w:sz w:val="32"/>
                <w:szCs w:val="32"/>
              </w:rPr>
              <w:t>BURSA VALİLİĞİ</w:t>
            </w:r>
          </w:p>
          <w:p w:rsidR="007B67E1" w:rsidRPr="00C03E64" w:rsidRDefault="005706BF" w:rsidP="005706BF">
            <w:pPr>
              <w:jc w:val="center"/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</w:pPr>
            <w:r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  <w:t>İ</w:t>
            </w:r>
            <w:r w:rsidR="007B67E1" w:rsidRPr="00C03E64">
              <w:rPr>
                <w:rStyle w:val="Bodytext3"/>
                <w:rFonts w:ascii="Arial Black" w:hAnsi="Arial Black"/>
                <w:sz w:val="32"/>
                <w:szCs w:val="32"/>
              </w:rPr>
              <w:t>l Milli Eğitim Müdürlüğü</w:t>
            </w:r>
          </w:p>
          <w:p w:rsidR="007B67E1" w:rsidRPr="00C03E64" w:rsidRDefault="005706BF" w:rsidP="005706BF">
            <w:pPr>
              <w:jc w:val="center"/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</w:pPr>
            <w:r>
              <w:rPr>
                <w:rStyle w:val="Bodytext3"/>
                <w:rFonts w:ascii="Arial Black" w:hAnsi="Arial Black"/>
                <w:b w:val="0"/>
                <w:bCs w:val="0"/>
                <w:sz w:val="32"/>
                <w:szCs w:val="32"/>
              </w:rPr>
              <w:t>İ</w:t>
            </w:r>
            <w:r w:rsidR="007B67E1" w:rsidRPr="00C03E64">
              <w:rPr>
                <w:rStyle w:val="Bodytext3"/>
                <w:rFonts w:ascii="Arial Black" w:hAnsi="Arial Black"/>
                <w:sz w:val="32"/>
                <w:szCs w:val="32"/>
              </w:rPr>
              <w:t>nsan Kaynakları Birimi</w:t>
            </w:r>
          </w:p>
          <w:p w:rsidR="007B67E1" w:rsidRDefault="007B67E1" w:rsidP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color w:val="000000"/>
                <w:sz w:val="44"/>
                <w:szCs w:val="44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A46A74" w:rsidRDefault="007B67E1" w:rsidP="005905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Black" w:hAnsi="Arial Black" w:cs="Calibri-Bold"/>
                <w:b/>
                <w:bCs/>
                <w:color w:val="auto"/>
                <w:sz w:val="32"/>
                <w:szCs w:val="32"/>
              </w:rPr>
            </w:pPr>
            <w:r w:rsidRPr="007B67E1">
              <w:rPr>
                <w:rFonts w:ascii="Arial Black" w:hAnsi="Arial Black" w:cs="Calibri-Bold"/>
                <w:b/>
                <w:bCs/>
                <w:color w:val="auto"/>
                <w:sz w:val="32"/>
                <w:szCs w:val="32"/>
              </w:rPr>
              <w:t xml:space="preserve">TAŞRA TEŞKİLATINDA </w:t>
            </w:r>
          </w:p>
          <w:p w:rsidR="00A46A74" w:rsidRDefault="007B67E1" w:rsidP="0059058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Black" w:hAnsi="Arial Black" w:cs="Calibri-Bold"/>
                <w:b/>
                <w:bCs/>
                <w:color w:val="auto"/>
                <w:sz w:val="32"/>
                <w:szCs w:val="32"/>
              </w:rPr>
            </w:pPr>
            <w:r w:rsidRPr="007B67E1">
              <w:rPr>
                <w:rFonts w:ascii="Arial Black" w:hAnsi="Arial Black" w:cs="Calibri-Bold"/>
                <w:b/>
                <w:bCs/>
                <w:color w:val="auto"/>
                <w:sz w:val="32"/>
                <w:szCs w:val="32"/>
              </w:rPr>
              <w:t xml:space="preserve">EĞİTİM ÖĞRETİM HİZMETLERİ SINIFI DIŞI </w:t>
            </w:r>
          </w:p>
          <w:p w:rsidR="007B67E1" w:rsidRPr="0063767A" w:rsidRDefault="007B67E1" w:rsidP="00590588">
            <w:pPr>
              <w:widowControl/>
              <w:autoSpaceDE w:val="0"/>
              <w:autoSpaceDN w:val="0"/>
              <w:adjustRightInd w:val="0"/>
              <w:jc w:val="center"/>
              <w:rPr>
                <w:rStyle w:val="Bodytext3"/>
                <w:rFonts w:ascii="Arial Black" w:hAnsi="Arial Black"/>
                <w:b w:val="0"/>
                <w:bCs w:val="0"/>
                <w:i/>
              </w:rPr>
            </w:pPr>
            <w:r w:rsidRPr="007B67E1">
              <w:rPr>
                <w:rFonts w:ascii="Arial Black" w:hAnsi="Arial Black" w:cs="Calibri-Bold"/>
                <w:b/>
                <w:bCs/>
                <w:color w:val="auto"/>
                <w:sz w:val="32"/>
                <w:szCs w:val="32"/>
              </w:rPr>
              <w:t>DİĞER HİZMET SINIFLARINDA GÖREV YAPAN PERSONELİN İL İÇİ İSTEĞE BAĞLI YER DEĞİŞTİRME</w:t>
            </w:r>
            <w:r w:rsidRPr="007B67E1">
              <w:rPr>
                <w:rFonts w:ascii="Calibri-Bold" w:hAnsi="Calibri-Bold" w:cs="Calibri-Bold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3767A">
              <w:rPr>
                <w:rStyle w:val="Heading1"/>
                <w:rFonts w:ascii="Arial Black" w:hAnsi="Arial Black"/>
                <w:b w:val="0"/>
                <w:bCs w:val="0"/>
              </w:rPr>
              <w:t>E-BAŞVURU KILAVUZU</w:t>
            </w: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63767A" w:rsidRDefault="0063767A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Pr="00590588" w:rsidRDefault="00BF2FFF" w:rsidP="007B67E1">
            <w:pPr>
              <w:pStyle w:val="Heading10"/>
              <w:keepNext/>
              <w:keepLines/>
              <w:shd w:val="clear" w:color="auto" w:fill="auto"/>
              <w:spacing w:before="0"/>
              <w:rPr>
                <w:rFonts w:ascii="Arial Black" w:hAnsi="Arial Black"/>
              </w:rPr>
            </w:pPr>
            <w:r>
              <w:rPr>
                <w:rStyle w:val="Heading1"/>
                <w:rFonts w:ascii="Arial Black" w:hAnsi="Arial Black"/>
                <w:b/>
                <w:bCs/>
                <w:color w:val="000000"/>
              </w:rPr>
              <w:t>2016</w:t>
            </w: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</w:tc>
      </w:tr>
    </w:tbl>
    <w:p w:rsidR="0052098F" w:rsidRDefault="0052098F">
      <w:pPr>
        <w:pStyle w:val="Bodytext30"/>
        <w:shd w:val="clear" w:color="auto" w:fill="auto"/>
        <w:ind w:right="920"/>
        <w:rPr>
          <w:rStyle w:val="Bodytext3"/>
          <w:b/>
          <w:bCs/>
          <w:i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B67E1" w:rsidTr="007B67E1">
        <w:tc>
          <w:tcPr>
            <w:tcW w:w="9472" w:type="dxa"/>
          </w:tcPr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  <w:p w:rsidR="007B67E1" w:rsidRPr="007B67E1" w:rsidRDefault="007B67E1" w:rsidP="007B67E1">
            <w:pPr>
              <w:widowControl/>
              <w:autoSpaceDE w:val="0"/>
              <w:autoSpaceDN w:val="0"/>
              <w:adjustRightInd w:val="0"/>
              <w:rPr>
                <w:rStyle w:val="Bodytext3"/>
                <w:bCs w:val="0"/>
                <w:i/>
              </w:rPr>
            </w:pPr>
            <w:r w:rsidRPr="007B67E1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Bu kılavuz 657 sayılı Devlet Memurları Kanunu ile Millî Eğitim Bakanlığı Personelinin Görevde Yükselme, Unvan Değişikliği ve Yer Değiştirme Suretiyle Atanması Hakkında Yönetmelik hükümlerine göre hazırlanmıştır</w:t>
            </w:r>
          </w:p>
          <w:p w:rsidR="007B67E1" w:rsidRDefault="007B67E1">
            <w:pPr>
              <w:pStyle w:val="Bodytext30"/>
              <w:shd w:val="clear" w:color="auto" w:fill="auto"/>
              <w:ind w:right="920"/>
              <w:rPr>
                <w:rStyle w:val="Bodytext3"/>
                <w:b/>
                <w:bCs/>
                <w:i/>
                <w:color w:val="000000"/>
              </w:rPr>
            </w:pPr>
          </w:p>
        </w:tc>
      </w:tr>
    </w:tbl>
    <w:p w:rsidR="00A51A0C" w:rsidRPr="006A76E3" w:rsidRDefault="003D08C6" w:rsidP="006A76E3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3710"/>
        </w:tabs>
        <w:spacing w:before="0" w:after="44" w:line="260" w:lineRule="exact"/>
        <w:jc w:val="left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İLGİLİ MEVZUAT</w:t>
      </w:r>
      <w:bookmarkEnd w:id="1"/>
    </w:p>
    <w:p w:rsidR="0063767A" w:rsidRPr="006A76E3" w:rsidRDefault="0063767A" w:rsidP="0063767A">
      <w:pPr>
        <w:pStyle w:val="Heading21"/>
        <w:keepNext/>
        <w:keepLines/>
        <w:shd w:val="clear" w:color="auto" w:fill="auto"/>
        <w:tabs>
          <w:tab w:val="left" w:pos="3710"/>
        </w:tabs>
        <w:spacing w:before="0" w:after="44" w:line="260" w:lineRule="exact"/>
        <w:ind w:left="3280"/>
        <w:jc w:val="left"/>
        <w:rPr>
          <w:rFonts w:ascii="Times New Roman" w:hAnsi="Times New Roman" w:cs="Times New Roman"/>
          <w:sz w:val="24"/>
          <w:szCs w:val="24"/>
        </w:rPr>
      </w:pPr>
    </w:p>
    <w:p w:rsidR="0063767A" w:rsidRPr="0063767A" w:rsidRDefault="0063767A" w:rsidP="0063767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2" w:name="bookmark3"/>
    </w:p>
    <w:p w:rsidR="0063767A" w:rsidRPr="0063767A" w:rsidRDefault="0063767A" w:rsidP="0063767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67A">
        <w:rPr>
          <w:rFonts w:ascii="Times New Roman" w:hAnsi="Times New Roman" w:cs="Times New Roman"/>
        </w:rPr>
        <w:t xml:space="preserve"> </w:t>
      </w:r>
    </w:p>
    <w:p w:rsidR="0063767A" w:rsidRPr="00657652" w:rsidRDefault="0063767A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>1739 Sayılı Millî Eğitim Temel Kanunu (</w:t>
      </w:r>
      <w:r w:rsidRPr="00657652">
        <w:rPr>
          <w:rFonts w:ascii="Times New Roman" w:hAnsi="Times New Roman" w:cs="Times New Roman"/>
          <w:color w:val="FF0000"/>
          <w:u w:val="single"/>
        </w:rPr>
        <w:t>http://mevzuat.meb.gov.tr/html/88.html</w:t>
      </w:r>
      <w:r w:rsidRPr="00657652">
        <w:rPr>
          <w:rFonts w:ascii="Times New Roman" w:hAnsi="Times New Roman" w:cs="Times New Roman"/>
        </w:rPr>
        <w:t xml:space="preserve">) </w:t>
      </w:r>
    </w:p>
    <w:p w:rsidR="0063767A" w:rsidRPr="00657652" w:rsidRDefault="0063767A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>657 Sayılı Devlet Memurları Kanunu (</w:t>
      </w:r>
      <w:r w:rsidR="006A76E3" w:rsidRPr="00657652">
        <w:rPr>
          <w:rFonts w:ascii="Times New Roman" w:hAnsi="Times New Roman" w:cs="Times New Roman"/>
        </w:rPr>
        <w:t xml:space="preserve"> </w:t>
      </w:r>
      <w:r w:rsidRPr="00657652">
        <w:rPr>
          <w:rFonts w:ascii="Times New Roman" w:hAnsi="Times New Roman" w:cs="Times New Roman"/>
          <w:color w:val="FF0000"/>
          <w:u w:val="single"/>
        </w:rPr>
        <w:t>http://mevzuat.meb.gov.tr/html/dmk.html</w:t>
      </w:r>
      <w:r w:rsidRPr="00657652">
        <w:rPr>
          <w:rFonts w:ascii="Times New Roman" w:hAnsi="Times New Roman" w:cs="Times New Roman"/>
        </w:rPr>
        <w:t xml:space="preserve">) </w:t>
      </w:r>
    </w:p>
    <w:p w:rsidR="00F72EB2" w:rsidRPr="00657652" w:rsidRDefault="00F72EB2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  <w:color w:val="auto"/>
        </w:rPr>
        <w:t xml:space="preserve">5442 sayılı İl İdaresi Kanunu ( </w:t>
      </w:r>
      <w:r w:rsidRPr="00657652">
        <w:rPr>
          <w:rFonts w:ascii="Times New Roman" w:hAnsi="Times New Roman" w:cs="Times New Roman"/>
          <w:color w:val="FF0000"/>
          <w:u w:val="single"/>
        </w:rPr>
        <w:t>http://mevzuat.meb.gov.tr/html/7236_5442.html</w:t>
      </w:r>
      <w:r w:rsidRPr="00657652">
        <w:rPr>
          <w:rFonts w:ascii="Times New Roman" w:hAnsi="Times New Roman" w:cs="Times New Roman"/>
          <w:color w:val="auto"/>
        </w:rPr>
        <w:t xml:space="preserve"> )</w:t>
      </w:r>
    </w:p>
    <w:p w:rsidR="0063767A" w:rsidRDefault="0063767A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 xml:space="preserve">652 Sayılı Millî Eğitim Bakanlığının Teşkilat ve Görevleri Hakkında Kanun </w:t>
      </w:r>
    </w:p>
    <w:p w:rsidR="00657652" w:rsidRPr="00E762AD" w:rsidRDefault="00657652" w:rsidP="00E762AD">
      <w:pPr>
        <w:pStyle w:val="ListeParagraf"/>
        <w:widowControl/>
        <w:autoSpaceDE w:val="0"/>
        <w:autoSpaceDN w:val="0"/>
        <w:adjustRightInd w:val="0"/>
        <w:spacing w:after="107"/>
        <w:ind w:left="1428" w:firstLine="12"/>
        <w:rPr>
          <w:rFonts w:ascii="Times New Roman" w:hAnsi="Times New Roman" w:cs="Times New Roman"/>
          <w:sz w:val="20"/>
          <w:szCs w:val="20"/>
        </w:rPr>
      </w:pPr>
      <w:r w:rsidRPr="00657652">
        <w:rPr>
          <w:rFonts w:ascii="Times New Roman" w:hAnsi="Times New Roman" w:cs="Times New Roman"/>
        </w:rPr>
        <w:t>Hükmünde Kararname</w:t>
      </w:r>
      <w:r w:rsidR="00750345">
        <w:rPr>
          <w:rFonts w:ascii="Times New Roman" w:hAnsi="Times New Roman" w:cs="Times New Roman"/>
        </w:rPr>
        <w:t>.</w:t>
      </w:r>
      <w:r w:rsidRPr="00657652">
        <w:rPr>
          <w:rFonts w:ascii="Times New Roman" w:hAnsi="Times New Roman" w:cs="Times New Roman"/>
        </w:rPr>
        <w:t xml:space="preserve"> </w:t>
      </w:r>
      <w:r w:rsidRPr="00E762AD">
        <w:rPr>
          <w:rFonts w:ascii="Times New Roman" w:hAnsi="Times New Roman" w:cs="Times New Roman"/>
          <w:sz w:val="20"/>
          <w:szCs w:val="20"/>
        </w:rPr>
        <w:t xml:space="preserve">( </w:t>
      </w:r>
      <w:r w:rsidRPr="00E762AD">
        <w:rPr>
          <w:rFonts w:ascii="Times New Roman" w:hAnsi="Times New Roman" w:cs="Times New Roman"/>
          <w:color w:val="FF0000"/>
          <w:sz w:val="20"/>
          <w:szCs w:val="20"/>
          <w:u w:val="single"/>
        </w:rPr>
        <w:t>http://www.resmigazete.gov.tr/eskiler/2011/09/20110914-1.htm</w:t>
      </w:r>
      <w:r w:rsidRPr="00E762AD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657652" w:rsidRPr="00657652" w:rsidRDefault="00657652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  <w:color w:val="auto"/>
        </w:rPr>
        <w:t>Devlet Memurlarının Yer Değiştirme Suretiyle Atanmalarına İlişkin Yönetmelik</w:t>
      </w:r>
    </w:p>
    <w:p w:rsidR="00657652" w:rsidRPr="00657652" w:rsidRDefault="00657652" w:rsidP="00657652">
      <w:pPr>
        <w:pStyle w:val="ListeParagraf"/>
        <w:widowControl/>
        <w:autoSpaceDE w:val="0"/>
        <w:autoSpaceDN w:val="0"/>
        <w:adjustRightInd w:val="0"/>
        <w:spacing w:after="107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( </w:t>
      </w:r>
      <w:r w:rsidRPr="00657652">
        <w:rPr>
          <w:rFonts w:ascii="Times New Roman" w:hAnsi="Times New Roman" w:cs="Times New Roman"/>
          <w:color w:val="FF0000"/>
          <w:u w:val="single"/>
        </w:rPr>
        <w:t>http://www.mevzuat.gov.tr/MevzuatMetin/3.5.836525.pdf</w:t>
      </w:r>
      <w:r>
        <w:rPr>
          <w:rFonts w:ascii="Times New Roman" w:hAnsi="Times New Roman" w:cs="Times New Roman"/>
          <w:color w:val="auto"/>
        </w:rPr>
        <w:t xml:space="preserve">  )</w:t>
      </w:r>
    </w:p>
    <w:p w:rsidR="00BF2FFF" w:rsidRPr="00BF2FFF" w:rsidRDefault="0063767A" w:rsidP="00BF2FFF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ind w:left="1440" w:hanging="731"/>
        <w:rPr>
          <w:rFonts w:ascii="Times New Roman" w:hAnsi="Times New Roman" w:cs="Times New Roman"/>
        </w:rPr>
      </w:pPr>
      <w:r w:rsidRPr="00BF2FFF">
        <w:rPr>
          <w:rFonts w:ascii="Times New Roman" w:hAnsi="Times New Roman" w:cs="Times New Roman"/>
          <w:color w:val="auto"/>
        </w:rPr>
        <w:t>Millî Eğitim Bakanlığı Personelinin Görevde Yükselme, Unvan Değişikliği ve</w:t>
      </w:r>
      <w:r w:rsidR="00BF2FFF" w:rsidRPr="00BF2FFF">
        <w:rPr>
          <w:rFonts w:ascii="Times New Roman" w:hAnsi="Times New Roman" w:cs="Times New Roman"/>
          <w:color w:val="auto"/>
        </w:rPr>
        <w:t xml:space="preserve"> </w:t>
      </w:r>
    </w:p>
    <w:p w:rsidR="00657652" w:rsidRPr="00BF2FFF" w:rsidRDefault="00BF2FFF" w:rsidP="00BF2FFF">
      <w:pPr>
        <w:pStyle w:val="ListeParagraf"/>
        <w:widowControl/>
        <w:autoSpaceDE w:val="0"/>
        <w:autoSpaceDN w:val="0"/>
        <w:adjustRightInd w:val="0"/>
        <w:spacing w:after="107"/>
        <w:ind w:left="1428" w:firstLine="12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  <w:color w:val="auto"/>
        </w:rPr>
        <w:t>Yer</w:t>
      </w:r>
      <w:r>
        <w:rPr>
          <w:rFonts w:ascii="Times New Roman" w:hAnsi="Times New Roman" w:cs="Times New Roman"/>
          <w:color w:val="auto"/>
        </w:rPr>
        <w:t xml:space="preserve"> </w:t>
      </w:r>
      <w:r w:rsidR="00657652" w:rsidRPr="00BF2FFF">
        <w:rPr>
          <w:rFonts w:ascii="Times New Roman" w:hAnsi="Times New Roman" w:cs="Times New Roman"/>
          <w:color w:val="auto"/>
        </w:rPr>
        <w:t>Değiştirme Suretiyle Atanması Hakkında Yönetmelik</w:t>
      </w:r>
    </w:p>
    <w:p w:rsidR="0063767A" w:rsidRPr="00657652" w:rsidRDefault="0063767A" w:rsidP="00657652">
      <w:pPr>
        <w:pStyle w:val="ListeParagraf"/>
        <w:widowControl/>
        <w:autoSpaceDE w:val="0"/>
        <w:autoSpaceDN w:val="0"/>
        <w:adjustRightInd w:val="0"/>
        <w:spacing w:after="107"/>
        <w:ind w:left="1428" w:firstLine="12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>(</w:t>
      </w:r>
      <w:r w:rsidR="005706BF" w:rsidRPr="005706BF">
        <w:rPr>
          <w:rFonts w:ascii="Times New Roman" w:hAnsi="Times New Roman" w:cs="Times New Roman"/>
          <w:color w:val="FF0000"/>
          <w:u w:val="single"/>
        </w:rPr>
        <w:t>http://mevzuat.meb.gov.tr/html/persgorunvanatam_1/persatanma_1.html</w:t>
      </w:r>
      <w:r w:rsidRPr="00657652">
        <w:rPr>
          <w:rFonts w:ascii="Times New Roman" w:hAnsi="Times New Roman" w:cs="Times New Roman"/>
        </w:rPr>
        <w:t xml:space="preserve">) </w:t>
      </w:r>
    </w:p>
    <w:p w:rsidR="0063767A" w:rsidRDefault="0063767A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>7201 Sayılı Tebligat Kanunu (</w:t>
      </w:r>
      <w:r w:rsidR="006A76E3" w:rsidRPr="00657652">
        <w:rPr>
          <w:rFonts w:ascii="Times New Roman" w:hAnsi="Times New Roman" w:cs="Times New Roman"/>
        </w:rPr>
        <w:t xml:space="preserve"> </w:t>
      </w:r>
      <w:r w:rsidRPr="00657652">
        <w:rPr>
          <w:rFonts w:ascii="Times New Roman" w:hAnsi="Times New Roman" w:cs="Times New Roman"/>
          <w:color w:val="FF0000"/>
          <w:u w:val="single"/>
        </w:rPr>
        <w:t>http://mevzuat.meb.gov.tr/html/134.html</w:t>
      </w:r>
      <w:r w:rsidRPr="00657652">
        <w:rPr>
          <w:rFonts w:ascii="Times New Roman" w:hAnsi="Times New Roman" w:cs="Times New Roman"/>
        </w:rPr>
        <w:t xml:space="preserve"> ) </w:t>
      </w:r>
    </w:p>
    <w:p w:rsidR="0063767A" w:rsidRPr="00E762AD" w:rsidRDefault="0063767A" w:rsidP="00E762AD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spacing w:after="107"/>
        <w:ind w:left="1428" w:hanging="719"/>
        <w:rPr>
          <w:rFonts w:ascii="Times New Roman" w:hAnsi="Times New Roman" w:cs="Times New Roman"/>
        </w:rPr>
      </w:pPr>
      <w:r w:rsidRPr="00E762AD">
        <w:rPr>
          <w:rFonts w:ascii="Times New Roman" w:hAnsi="Times New Roman" w:cs="Times New Roman"/>
        </w:rPr>
        <w:t xml:space="preserve">Kamu Hizmetlerinin Sunumunda Uygulanacak Usul ve Esaslara İlişkin </w:t>
      </w:r>
    </w:p>
    <w:p w:rsidR="00657652" w:rsidRPr="00657652" w:rsidRDefault="00657652" w:rsidP="00657652">
      <w:pPr>
        <w:pStyle w:val="ListeParagraf"/>
        <w:widowControl/>
        <w:autoSpaceDE w:val="0"/>
        <w:autoSpaceDN w:val="0"/>
        <w:adjustRightInd w:val="0"/>
        <w:spacing w:after="107"/>
        <w:ind w:left="1440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 xml:space="preserve">Yönetmelik ( </w:t>
      </w:r>
      <w:r w:rsidRPr="00BA5DCE">
        <w:rPr>
          <w:rFonts w:ascii="Times New Roman" w:hAnsi="Times New Roman" w:cs="Times New Roman"/>
          <w:color w:val="FF0000"/>
          <w:u w:val="single"/>
        </w:rPr>
        <w:t>http://mevzuat.meb.gov.tr/html/27305_2.html</w:t>
      </w:r>
      <w:r w:rsidRPr="00BA5DCE">
        <w:rPr>
          <w:rFonts w:ascii="Times New Roman" w:hAnsi="Times New Roman" w:cs="Times New Roman"/>
          <w:u w:val="single"/>
        </w:rPr>
        <w:t xml:space="preserve"> </w:t>
      </w:r>
      <w:r w:rsidRPr="00657652">
        <w:rPr>
          <w:rFonts w:ascii="Times New Roman" w:hAnsi="Times New Roman" w:cs="Times New Roman"/>
        </w:rPr>
        <w:t>)</w:t>
      </w:r>
    </w:p>
    <w:p w:rsidR="00657652" w:rsidRDefault="0063767A" w:rsidP="00657652">
      <w:pPr>
        <w:pStyle w:val="ListeParagraf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7652">
        <w:rPr>
          <w:rFonts w:ascii="Times New Roman" w:hAnsi="Times New Roman" w:cs="Times New Roman"/>
        </w:rPr>
        <w:t xml:space="preserve">Milli Eğitim Bakanlığı İnsan Kaynakları Genel Müdürlüğü </w:t>
      </w:r>
      <w:r w:rsidR="00B51F13">
        <w:rPr>
          <w:rFonts w:ascii="Times New Roman" w:hAnsi="Times New Roman" w:cs="Times New Roman"/>
        </w:rPr>
        <w:t>03</w:t>
      </w:r>
      <w:r w:rsidRPr="00657652">
        <w:rPr>
          <w:rFonts w:ascii="Times New Roman" w:hAnsi="Times New Roman" w:cs="Times New Roman"/>
        </w:rPr>
        <w:t>/0</w:t>
      </w:r>
      <w:r w:rsidR="00B51F13">
        <w:rPr>
          <w:rFonts w:ascii="Times New Roman" w:hAnsi="Times New Roman" w:cs="Times New Roman"/>
        </w:rPr>
        <w:t>5</w:t>
      </w:r>
      <w:r w:rsidRPr="00657652">
        <w:rPr>
          <w:rFonts w:ascii="Times New Roman" w:hAnsi="Times New Roman" w:cs="Times New Roman"/>
        </w:rPr>
        <w:t>/201</w:t>
      </w:r>
      <w:r w:rsidR="00B51F13">
        <w:rPr>
          <w:rFonts w:ascii="Times New Roman" w:hAnsi="Times New Roman" w:cs="Times New Roman"/>
        </w:rPr>
        <w:t>6</w:t>
      </w:r>
      <w:r w:rsidRPr="00657652">
        <w:rPr>
          <w:rFonts w:ascii="Times New Roman" w:hAnsi="Times New Roman" w:cs="Times New Roman"/>
        </w:rPr>
        <w:t xml:space="preserve"> Tarihli ve </w:t>
      </w:r>
    </w:p>
    <w:p w:rsidR="00657652" w:rsidRPr="00657652" w:rsidRDefault="00A427D4" w:rsidP="00657652">
      <w:pPr>
        <w:pStyle w:val="ListeParagraf"/>
        <w:widowControl/>
        <w:autoSpaceDE w:val="0"/>
        <w:autoSpaceDN w:val="0"/>
        <w:adjustRightInd w:val="0"/>
        <w:ind w:left="142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1F13">
        <w:rPr>
          <w:rFonts w:ascii="Times New Roman" w:hAnsi="Times New Roman" w:cs="Times New Roman"/>
        </w:rPr>
        <w:t>926062</w:t>
      </w:r>
      <w:r w:rsidR="00657652" w:rsidRPr="00657652">
        <w:rPr>
          <w:rFonts w:ascii="Times New Roman" w:hAnsi="Times New Roman" w:cs="Times New Roman"/>
        </w:rPr>
        <w:t xml:space="preserve"> Sayılı İl İçi İsteğe Bağlı Yer Değişikliği Konulu Resmi Yazı </w:t>
      </w:r>
      <w:r w:rsidR="00657652">
        <w:rPr>
          <w:rFonts w:ascii="Times New Roman" w:hAnsi="Times New Roman" w:cs="Times New Roman"/>
        </w:rPr>
        <w:t xml:space="preserve"> </w:t>
      </w:r>
      <w:r w:rsidR="00BF2FFF">
        <w:rPr>
          <w:rFonts w:ascii="Times New Roman" w:hAnsi="Times New Roman" w:cs="Times New Roman"/>
        </w:rPr>
        <w:t xml:space="preserve"> </w:t>
      </w:r>
    </w:p>
    <w:p w:rsidR="00657652" w:rsidRPr="00657652" w:rsidRDefault="00657652" w:rsidP="00657652">
      <w:pPr>
        <w:pStyle w:val="ListeParagraf"/>
        <w:widowControl/>
        <w:autoSpaceDE w:val="0"/>
        <w:autoSpaceDN w:val="0"/>
        <w:adjustRightInd w:val="0"/>
        <w:ind w:left="1428" w:firstLine="12"/>
        <w:rPr>
          <w:rFonts w:ascii="Times New Roman" w:hAnsi="Times New Roman" w:cs="Times New Roman"/>
        </w:rPr>
      </w:pPr>
    </w:p>
    <w:p w:rsidR="006A76E3" w:rsidRPr="006A76E3" w:rsidRDefault="006A76E3" w:rsidP="0063767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67A" w:rsidRPr="0063767A" w:rsidRDefault="0063767A" w:rsidP="0063767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A0C" w:rsidRPr="006A76E3" w:rsidRDefault="003D08C6" w:rsidP="006A76E3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b/>
          <w:sz w:val="28"/>
          <w:szCs w:val="28"/>
        </w:rPr>
      </w:pPr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t>İL İÇİ İSTEĞE BAĞLI YER DEĞİŞTİRME TAKVİMİ</w:t>
      </w:r>
      <w:bookmarkEnd w:id="2"/>
    </w:p>
    <w:p w:rsidR="00DF455F" w:rsidRDefault="00DF455F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657652" w:rsidRPr="006A76E3" w:rsidRDefault="00657652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DF455F" w:rsidRPr="006A76E3" w:rsidRDefault="00DF455F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111"/>
        <w:gridCol w:w="3118"/>
        <w:gridCol w:w="1843"/>
      </w:tblGrid>
      <w:tr w:rsidR="00DF455F" w:rsidRPr="006A76E3" w:rsidTr="00CB0F36">
        <w:trPr>
          <w:trHeight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Sıra No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Yapılacak İş ve İşlemler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Sorumlu Birim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Tarih ve Süre </w:t>
            </w:r>
          </w:p>
        </w:tc>
      </w:tr>
      <w:tr w:rsidR="00DF455F" w:rsidRPr="006A76E3" w:rsidTr="00CB0F36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1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Atama yapılacak kadroların duyurusu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İl Milli Eğitim Müdürlüğü </w:t>
            </w:r>
          </w:p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İlçe Milli Eğitim Müdürlüğü </w:t>
            </w:r>
          </w:p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Okul/Kurum Müdürlüğü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5B4" w:rsidRPr="006A76E3" w:rsidRDefault="008255B4" w:rsidP="008255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A76E3">
              <w:rPr>
                <w:b/>
                <w:bCs/>
              </w:rPr>
              <w:t>0</w:t>
            </w:r>
            <w:r w:rsidR="008A331B">
              <w:rPr>
                <w:b/>
                <w:bCs/>
              </w:rPr>
              <w:t>9</w:t>
            </w:r>
            <w:r w:rsidR="00750345">
              <w:rPr>
                <w:b/>
                <w:bCs/>
              </w:rPr>
              <w:t xml:space="preserve"> Mayıs 2016</w:t>
            </w:r>
          </w:p>
          <w:p w:rsidR="00DF455F" w:rsidRPr="006A76E3" w:rsidRDefault="008A331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F455F" w:rsidRPr="006A76E3">
              <w:rPr>
                <w:b/>
                <w:bCs/>
              </w:rPr>
              <w:t xml:space="preserve"> Mayıs 201</w:t>
            </w:r>
            <w:r w:rsidR="00750345">
              <w:rPr>
                <w:b/>
                <w:bCs/>
              </w:rPr>
              <w:t>6</w:t>
            </w:r>
          </w:p>
          <w:p w:rsidR="00DF455F" w:rsidRPr="006A76E3" w:rsidRDefault="00DF455F">
            <w:pPr>
              <w:pStyle w:val="Default"/>
              <w:spacing w:line="276" w:lineRule="auto"/>
              <w:jc w:val="center"/>
            </w:pPr>
          </w:p>
        </w:tc>
      </w:tr>
      <w:tr w:rsidR="00DF455F" w:rsidRPr="006A76E3" w:rsidTr="00CB0F36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Başvuruların Kabul Edilmesi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İl Milli Eğitim Müdürlüğü </w:t>
            </w:r>
          </w:p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İlçe Milli Eğitim Müdürlüğü </w:t>
            </w:r>
          </w:p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Okul/Kurum Müdürlüğü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55F" w:rsidRPr="006A76E3" w:rsidRDefault="008A331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F455F" w:rsidRPr="006A76E3">
              <w:rPr>
                <w:b/>
                <w:bCs/>
              </w:rPr>
              <w:t xml:space="preserve"> Mayıs 201</w:t>
            </w:r>
            <w:r w:rsidR="00750345">
              <w:rPr>
                <w:b/>
                <w:bCs/>
              </w:rPr>
              <w:t>6</w:t>
            </w:r>
          </w:p>
          <w:p w:rsidR="008255B4" w:rsidRPr="006A76E3" w:rsidRDefault="008A331B" w:rsidP="008255B4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50345">
              <w:rPr>
                <w:b/>
                <w:bCs/>
              </w:rPr>
              <w:t xml:space="preserve"> Mayıs 2016</w:t>
            </w:r>
          </w:p>
          <w:p w:rsidR="00DF455F" w:rsidRPr="006A76E3" w:rsidRDefault="00DF455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F455F" w:rsidRPr="006A76E3" w:rsidTr="00CB0F36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>3</w:t>
            </w:r>
          </w:p>
          <w:p w:rsidR="00DF455F" w:rsidRPr="006A76E3" w:rsidRDefault="00DF455F">
            <w:pPr>
              <w:pStyle w:val="Default"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Son Başvuru Tarihi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Okul/Kurum Müdürlüğü</w:t>
            </w:r>
          </w:p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İlçe Milli Eğitim Müdürlüğü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55F" w:rsidRPr="006A76E3" w:rsidRDefault="008A331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255B4">
              <w:rPr>
                <w:b/>
                <w:bCs/>
              </w:rPr>
              <w:t xml:space="preserve"> </w:t>
            </w:r>
            <w:r w:rsidR="00DF455F" w:rsidRPr="006A76E3">
              <w:rPr>
                <w:b/>
                <w:bCs/>
              </w:rPr>
              <w:t>Mayıs 201</w:t>
            </w:r>
            <w:r w:rsidR="00750345">
              <w:rPr>
                <w:b/>
                <w:bCs/>
              </w:rPr>
              <w:t>6</w:t>
            </w:r>
          </w:p>
          <w:p w:rsidR="00DF455F" w:rsidRPr="006A76E3" w:rsidRDefault="00DF455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F455F" w:rsidRPr="006A76E3" w:rsidTr="00CB0F36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Başvuruların İl Milli Eğitim Müdürlüğüne Teslim Edilmesi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İl</w:t>
            </w:r>
            <w:r w:rsidR="00A46A74">
              <w:t>çe</w:t>
            </w:r>
            <w:r w:rsidRPr="006A76E3">
              <w:t xml:space="preserve"> Milli Eğitim Müdürlüğü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55F" w:rsidRPr="006A76E3" w:rsidRDefault="008A331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F455F" w:rsidRPr="006A76E3">
              <w:rPr>
                <w:b/>
                <w:bCs/>
              </w:rPr>
              <w:t xml:space="preserve"> Mayıs 201</w:t>
            </w:r>
            <w:r w:rsidR="00750345">
              <w:rPr>
                <w:b/>
                <w:bCs/>
              </w:rPr>
              <w:t>6</w:t>
            </w:r>
          </w:p>
          <w:p w:rsidR="00DF455F" w:rsidRPr="006A76E3" w:rsidRDefault="008A331B" w:rsidP="008255B4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25</w:t>
            </w:r>
            <w:r w:rsidR="008255B4" w:rsidRPr="006A76E3">
              <w:rPr>
                <w:b/>
                <w:bCs/>
              </w:rPr>
              <w:t xml:space="preserve"> Mayıs 201</w:t>
            </w:r>
            <w:r w:rsidR="00750345">
              <w:rPr>
                <w:b/>
                <w:bCs/>
              </w:rPr>
              <w:t>6</w:t>
            </w:r>
          </w:p>
        </w:tc>
      </w:tr>
      <w:tr w:rsidR="00DF455F" w:rsidRPr="006A76E3" w:rsidTr="00CB0F36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  <w:jc w:val="center"/>
            </w:pPr>
            <w:r w:rsidRPr="006A76E3">
              <w:t xml:space="preserve">5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>Atama İşlemlerinin yapılması ve onay süreci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DF455F">
            <w:pPr>
              <w:pStyle w:val="Default"/>
              <w:spacing w:line="276" w:lineRule="auto"/>
            </w:pPr>
            <w:r w:rsidRPr="006A76E3">
              <w:t xml:space="preserve">İl Milli Eğitim Müdürlüğü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55F" w:rsidRPr="006A76E3" w:rsidRDefault="008A331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DF455F" w:rsidRPr="006A76E3">
              <w:rPr>
                <w:b/>
                <w:bCs/>
              </w:rPr>
              <w:t xml:space="preserve"> Mayıs 201</w:t>
            </w:r>
            <w:r w:rsidR="00750345">
              <w:rPr>
                <w:b/>
                <w:bCs/>
              </w:rPr>
              <w:t>6</w:t>
            </w:r>
          </w:p>
          <w:p w:rsidR="00DF455F" w:rsidRPr="008A331B" w:rsidRDefault="008A331B" w:rsidP="008A331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A331B">
              <w:rPr>
                <w:b/>
                <w:bCs/>
                <w:sz w:val="22"/>
                <w:szCs w:val="22"/>
              </w:rPr>
              <w:t>0</w:t>
            </w:r>
            <w:r w:rsidR="00DF455F" w:rsidRPr="008A331B">
              <w:rPr>
                <w:b/>
                <w:bCs/>
                <w:sz w:val="22"/>
                <w:szCs w:val="22"/>
              </w:rPr>
              <w:t xml:space="preserve">3 </w:t>
            </w:r>
            <w:r w:rsidRPr="008A331B">
              <w:rPr>
                <w:b/>
                <w:bCs/>
                <w:sz w:val="22"/>
                <w:szCs w:val="22"/>
              </w:rPr>
              <w:t>Haziran</w:t>
            </w:r>
            <w:r w:rsidR="00DF455F" w:rsidRPr="008A331B">
              <w:rPr>
                <w:b/>
                <w:bCs/>
                <w:sz w:val="22"/>
                <w:szCs w:val="22"/>
              </w:rPr>
              <w:t xml:space="preserve"> 201</w:t>
            </w:r>
            <w:r w:rsidR="00750345" w:rsidRPr="008A331B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6A76E3" w:rsidRDefault="006A76E3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357909" w:rsidRDefault="00357909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357909" w:rsidRDefault="00357909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357909" w:rsidRDefault="00357909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357909" w:rsidRDefault="00357909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Style w:val="Heading2"/>
          <w:rFonts w:ascii="Times New Roman" w:hAnsi="Times New Roman" w:cs="Times New Roman"/>
          <w:color w:val="000000"/>
          <w:sz w:val="24"/>
          <w:szCs w:val="24"/>
        </w:rPr>
      </w:pPr>
    </w:p>
    <w:p w:rsidR="00DF455F" w:rsidRDefault="00DF455F" w:rsidP="00DF455F">
      <w:pPr>
        <w:pStyle w:val="Heading21"/>
        <w:keepNext/>
        <w:keepLines/>
        <w:shd w:val="clear" w:color="auto" w:fill="auto"/>
        <w:tabs>
          <w:tab w:val="left" w:pos="1926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51A0C" w:rsidRPr="006A76E3" w:rsidRDefault="00A51A0C">
      <w:pPr>
        <w:framePr w:w="9086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A51A0C" w:rsidRPr="006A76E3" w:rsidRDefault="00A51A0C">
      <w:pPr>
        <w:rPr>
          <w:rFonts w:ascii="Times New Roman" w:hAnsi="Times New Roman" w:cs="Times New Roman"/>
          <w:color w:val="auto"/>
        </w:rPr>
      </w:pPr>
    </w:p>
    <w:p w:rsidR="00A51A0C" w:rsidRPr="006A76E3" w:rsidRDefault="003D08C6" w:rsidP="006A76E3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3758"/>
        </w:tabs>
        <w:spacing w:before="0" w:after="0" w:line="260" w:lineRule="exact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t>AÇIKLAMALAR</w:t>
      </w:r>
      <w:bookmarkEnd w:id="3"/>
    </w:p>
    <w:p w:rsidR="0063767A" w:rsidRPr="006A76E3" w:rsidRDefault="0063767A" w:rsidP="00E77CE6">
      <w:pPr>
        <w:pStyle w:val="Heading21"/>
        <w:keepNext/>
        <w:keepLines/>
        <w:shd w:val="clear" w:color="auto" w:fill="auto"/>
        <w:tabs>
          <w:tab w:val="left" w:pos="3758"/>
        </w:tabs>
        <w:spacing w:before="0" w:after="0" w:line="260" w:lineRule="exact"/>
        <w:ind w:left="3340"/>
        <w:rPr>
          <w:rFonts w:ascii="Times New Roman" w:hAnsi="Times New Roman" w:cs="Times New Roman"/>
          <w:sz w:val="24"/>
          <w:szCs w:val="24"/>
        </w:rPr>
      </w:pPr>
    </w:p>
    <w:p w:rsidR="00F72EB2" w:rsidRDefault="00F72EB2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</w:pPr>
      <w:r>
        <w:rPr>
          <w:rStyle w:val="Bodytext5"/>
        </w:rPr>
        <w:t>İl içi isteğe bağlı y</w:t>
      </w:r>
      <w:r w:rsidR="00657652">
        <w:rPr>
          <w:rStyle w:val="Bodytext5"/>
        </w:rPr>
        <w:t xml:space="preserve">er değiştirmeler </w:t>
      </w:r>
      <w:r w:rsidRPr="006A76E3">
        <w:t>Millî Eğitim Bakanlığı Personelinin Görevde Yükselme, Unvan Değişikliği ve Yer Değiştirme Sureti</w:t>
      </w:r>
      <w:r>
        <w:t>yle Atanması Hakkında Yönetmeliğin 32 inci maddesi kapsamında gerçekleştirilecektir.</w:t>
      </w:r>
    </w:p>
    <w:p w:rsidR="00657652" w:rsidRDefault="0065765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65765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Başvurular Müdürlüğümüzün</w:t>
      </w:r>
      <w:r w:rsidR="0033468C">
        <w:rPr>
          <w:rStyle w:val="Bodytext5"/>
          <w:color w:val="000000"/>
        </w:rPr>
        <w:t xml:space="preserve"> </w:t>
      </w:r>
      <w:hyperlink r:id="rId7" w:history="1">
        <w:r w:rsidR="0033468C" w:rsidRPr="00443D6F">
          <w:rPr>
            <w:rStyle w:val="Kpr"/>
            <w:b/>
            <w:color w:val="FF0000"/>
          </w:rPr>
          <w:t xml:space="preserve"> </w:t>
        </w:r>
        <w:r w:rsidR="0033468C" w:rsidRPr="00443D6F">
          <w:rPr>
            <w:rStyle w:val="Kpr"/>
            <w:b/>
            <w:color w:val="FF0000"/>
            <w:lang w:val="en-US" w:eastAsia="en-US"/>
          </w:rPr>
          <w:t>http://bursa.meb.gov.tr/p</w:t>
        </w:r>
      </w:hyperlink>
      <w:r w:rsidRPr="00443D6F">
        <w:rPr>
          <w:rStyle w:val="Bodytext50"/>
          <w:b/>
          <w:color w:val="FF0000"/>
          <w:u w:val="single"/>
        </w:rPr>
        <w:t>ersonel</w:t>
      </w:r>
      <w:r w:rsidRPr="0058620E">
        <w:rPr>
          <w:rStyle w:val="Bodytext50"/>
          <w:color w:val="FF0000"/>
        </w:rPr>
        <w:t xml:space="preserve"> </w:t>
      </w:r>
      <w:r w:rsidRPr="006A76E3">
        <w:rPr>
          <w:rStyle w:val="Bodytext5"/>
          <w:color w:val="000000"/>
        </w:rPr>
        <w:t>internet adresi üzerindeki elektronik başvuru formu üzerinden yapılacaktır.</w:t>
      </w:r>
    </w:p>
    <w:p w:rsidR="00657652" w:rsidRPr="006A76E3" w:rsidRDefault="0065765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65765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 xml:space="preserve">Adaylar sisteme T.C. Kimlik Numaraları ile giriş yapacaklardır. Yapılan işlemlerin </w:t>
      </w:r>
      <w:r w:rsidR="006A2970">
        <w:rPr>
          <w:rStyle w:val="Bodytext5"/>
          <w:color w:val="000000"/>
        </w:rPr>
        <w:t>IP</w:t>
      </w:r>
      <w:r w:rsidRPr="006A76E3">
        <w:rPr>
          <w:rStyle w:val="Bodytext5"/>
          <w:color w:val="000000"/>
        </w:rPr>
        <w:t xml:space="preserve"> numaraları kayıt altına alınacaktır.</w:t>
      </w:r>
    </w:p>
    <w:p w:rsidR="00657652" w:rsidRPr="006A76E3" w:rsidRDefault="0065765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65765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Bulundukları kurumda 31 Mayıs 201</w:t>
      </w:r>
      <w:r w:rsidR="005865A1">
        <w:rPr>
          <w:rStyle w:val="Bodytext5"/>
          <w:color w:val="000000"/>
        </w:rPr>
        <w:t>6</w:t>
      </w:r>
      <w:r w:rsidRPr="006A76E3">
        <w:rPr>
          <w:rStyle w:val="Bodytext5"/>
          <w:color w:val="000000"/>
        </w:rPr>
        <w:t xml:space="preserve"> tarihi itibarıyla kesintisiz en az üç yıl görev yapanlar, yer değiştirmek üzere başvuruda bulunabilirler.</w:t>
      </w:r>
    </w:p>
    <w:p w:rsidR="00657652" w:rsidRPr="006A76E3" w:rsidRDefault="0065765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65765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Atamalar hizmet süresi üstünlüğü ve tercih önceliği kriterlerine göre yapılacaktır. Hizmet süresinin eşit olması hâlinde halen bulunduğu kadrodaki hizmet süresi fazla olana öncelik verilecek, eşitliğin bozulmaması durumunda kura yoluna başvurulacaktır.</w:t>
      </w:r>
    </w:p>
    <w:p w:rsidR="00657652" w:rsidRPr="006A76E3" w:rsidRDefault="0065765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CB0F36" w:rsidRPr="000E1571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/>
        <w:rPr>
          <w:rStyle w:val="Bodytext5"/>
          <w:b/>
        </w:rPr>
      </w:pPr>
      <w:r w:rsidRPr="00657652">
        <w:rPr>
          <w:rStyle w:val="Bodytext5"/>
          <w:b/>
          <w:color w:val="000000"/>
        </w:rPr>
        <w:t>Hizmet sür</w:t>
      </w:r>
      <w:r w:rsidR="00DF455F" w:rsidRPr="00657652">
        <w:rPr>
          <w:rStyle w:val="Bodytext5"/>
          <w:b/>
          <w:color w:val="000000"/>
        </w:rPr>
        <w:t>elerinin hesabında</w:t>
      </w:r>
    </w:p>
    <w:p w:rsidR="000E1571" w:rsidRDefault="000E1571" w:rsidP="00E77CE6">
      <w:pPr>
        <w:pStyle w:val="ListeParagraf"/>
        <w:jc w:val="both"/>
        <w:rPr>
          <w:rStyle w:val="Bodytext5"/>
          <w:b/>
        </w:rPr>
      </w:pPr>
    </w:p>
    <w:p w:rsidR="00A51A0C" w:rsidRPr="00657652" w:rsidRDefault="00E13E98" w:rsidP="00E77CE6">
      <w:pPr>
        <w:pStyle w:val="Bodytext51"/>
        <w:numPr>
          <w:ilvl w:val="0"/>
          <w:numId w:val="16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 w:rsidRPr="00657652">
        <w:rPr>
          <w:rStyle w:val="Bodytext5"/>
          <w:b/>
          <w:color w:val="000000"/>
        </w:rPr>
        <w:t xml:space="preserve">3 Yıllık hizmet süresinin hesabında </w:t>
      </w:r>
      <w:r w:rsidR="00DF455F" w:rsidRPr="00657652">
        <w:rPr>
          <w:rStyle w:val="Bodytext5"/>
          <w:b/>
          <w:color w:val="000000"/>
        </w:rPr>
        <w:t>31 Mayıs 201</w:t>
      </w:r>
      <w:r w:rsidR="005865A1">
        <w:rPr>
          <w:rStyle w:val="Bodytext5"/>
          <w:b/>
          <w:color w:val="000000"/>
        </w:rPr>
        <w:t>6</w:t>
      </w:r>
      <w:r w:rsidR="003D08C6" w:rsidRPr="00657652">
        <w:rPr>
          <w:rStyle w:val="Bodytext5"/>
          <w:b/>
          <w:color w:val="000000"/>
        </w:rPr>
        <w:t xml:space="preserve"> tarihi esas alınacaktır.</w:t>
      </w:r>
    </w:p>
    <w:p w:rsidR="00E13E98" w:rsidRPr="00657652" w:rsidRDefault="00E13E98" w:rsidP="00E77CE6">
      <w:pPr>
        <w:pStyle w:val="Bodytext51"/>
        <w:numPr>
          <w:ilvl w:val="0"/>
          <w:numId w:val="16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 w:rsidRPr="00657652">
        <w:rPr>
          <w:rStyle w:val="Bodytext5"/>
          <w:b/>
          <w:color w:val="000000"/>
        </w:rPr>
        <w:t>3 Yıllık hizmet süresinin hesabında kadrosunun bulunduğu okul/kurumdaki göreve başlama tarihi esas alınacaktır.</w:t>
      </w:r>
    </w:p>
    <w:p w:rsidR="00E13E98" w:rsidRPr="00590588" w:rsidRDefault="00066525" w:rsidP="00E77CE6">
      <w:pPr>
        <w:pStyle w:val="Bodytext51"/>
        <w:numPr>
          <w:ilvl w:val="0"/>
          <w:numId w:val="17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>
        <w:rPr>
          <w:rStyle w:val="Bodytext5"/>
          <w:b/>
          <w:color w:val="000000"/>
        </w:rPr>
        <w:t>K</w:t>
      </w:r>
      <w:r w:rsidRPr="00657652">
        <w:rPr>
          <w:rStyle w:val="Bodytext5"/>
          <w:b/>
          <w:color w:val="000000"/>
        </w:rPr>
        <w:t xml:space="preserve">adrosunun bulunduğu okul/kurumdaki </w:t>
      </w:r>
      <w:r w:rsidR="00E13E98" w:rsidRPr="00657652">
        <w:rPr>
          <w:rStyle w:val="Bodytext5"/>
          <w:b/>
          <w:color w:val="000000"/>
        </w:rPr>
        <w:t>3 Yıllık hizmet süresinin hesabında Unvan değişikliği aynı kurumda değerlendirilecektir. (Ö</w:t>
      </w:r>
      <w:r w:rsidR="00590588">
        <w:rPr>
          <w:rStyle w:val="Bodytext5"/>
          <w:b/>
          <w:color w:val="000000"/>
        </w:rPr>
        <w:t>rnek</w:t>
      </w:r>
      <w:r w:rsidR="00E13E98" w:rsidRPr="00657652">
        <w:rPr>
          <w:rStyle w:val="Bodytext5"/>
          <w:b/>
          <w:color w:val="000000"/>
        </w:rPr>
        <w:t xml:space="preserve"> : VHKİ – Bilgisayar İşletmeni, Memur – VHKİ, Hizmetli –Memur vb.) </w:t>
      </w:r>
    </w:p>
    <w:p w:rsidR="00590588" w:rsidRPr="00657652" w:rsidRDefault="00590588" w:rsidP="00E77CE6">
      <w:pPr>
        <w:pStyle w:val="Bodytext51"/>
        <w:numPr>
          <w:ilvl w:val="0"/>
          <w:numId w:val="16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>
        <w:rPr>
          <w:rStyle w:val="Bodytext5"/>
          <w:b/>
          <w:color w:val="000000"/>
        </w:rPr>
        <w:t>Görevlendirme olarak geçirilen süreler kadronun bulunduğu kurum da değerlendirilecektir.</w:t>
      </w:r>
    </w:p>
    <w:p w:rsidR="00E13E98" w:rsidRPr="00657652" w:rsidRDefault="00E13E98" w:rsidP="00E77CE6">
      <w:pPr>
        <w:pStyle w:val="Bodytext51"/>
        <w:numPr>
          <w:ilvl w:val="0"/>
          <w:numId w:val="16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 w:rsidRPr="00657652">
        <w:rPr>
          <w:rStyle w:val="Bodytext5"/>
          <w:b/>
        </w:rPr>
        <w:t xml:space="preserve">Askerlik hizmeti hariç, aylıksız izinde geçirilen süreler </w:t>
      </w:r>
      <w:r w:rsidRPr="00657652">
        <w:rPr>
          <w:rStyle w:val="Bodytext5"/>
          <w:b/>
          <w:color w:val="000000"/>
        </w:rPr>
        <w:t>3 Yıllık hizmet süresinin hesabında değerlendirmeye alınmayacaktır.</w:t>
      </w:r>
    </w:p>
    <w:p w:rsidR="00E13E98" w:rsidRDefault="00E13E98" w:rsidP="00E77CE6">
      <w:pPr>
        <w:pStyle w:val="Bodytext51"/>
        <w:numPr>
          <w:ilvl w:val="0"/>
          <w:numId w:val="16"/>
        </w:numPr>
        <w:shd w:val="clear" w:color="auto" w:fill="auto"/>
        <w:tabs>
          <w:tab w:val="left" w:pos="307"/>
        </w:tabs>
        <w:spacing w:before="0"/>
        <w:rPr>
          <w:rStyle w:val="Bodytext5"/>
          <w:b/>
        </w:rPr>
      </w:pPr>
      <w:r w:rsidRPr="00657652">
        <w:rPr>
          <w:rStyle w:val="Bodytext5"/>
          <w:b/>
        </w:rPr>
        <w:t xml:space="preserve">3. </w:t>
      </w:r>
      <w:r w:rsidR="005865A1">
        <w:rPr>
          <w:rStyle w:val="Bodytext5"/>
          <w:b/>
        </w:rPr>
        <w:t>v</w:t>
      </w:r>
      <w:r w:rsidRPr="00657652">
        <w:rPr>
          <w:rStyle w:val="Bodytext5"/>
          <w:b/>
        </w:rPr>
        <w:t xml:space="preserve">e 4. </w:t>
      </w:r>
      <w:r w:rsidR="00F72EB2" w:rsidRPr="00657652">
        <w:rPr>
          <w:rStyle w:val="Bodytext5"/>
          <w:b/>
        </w:rPr>
        <w:t>Derece kadrolara yapılacak atamalarda 657 Sayılı Devlet Memurları Kanunu’nun 68 inci maddesinin ( B ) bendinde belirtilen hizmet ve öğrenim şartlarını taşıması gerekmektedir.</w:t>
      </w:r>
      <w:r w:rsidR="00066525" w:rsidRPr="00066525">
        <w:rPr>
          <w:rStyle w:val="Bodytext5"/>
          <w:b/>
          <w:color w:val="000000"/>
        </w:rPr>
        <w:t xml:space="preserve"> </w:t>
      </w:r>
      <w:r w:rsidR="00066525" w:rsidRPr="00657652">
        <w:rPr>
          <w:rStyle w:val="Bodytext5"/>
          <w:b/>
          <w:color w:val="000000"/>
        </w:rPr>
        <w:t>Yönetmeliğin 4 üncü maddesinin ( h ) bendinde yer alan hükümler uygulanacaktır.</w:t>
      </w:r>
      <w:r w:rsidR="00066525">
        <w:rPr>
          <w:b/>
        </w:rPr>
        <w:t>( Askerlik hizmeti</w:t>
      </w:r>
      <w:r w:rsidR="00066525" w:rsidRPr="00657652">
        <w:rPr>
          <w:b/>
        </w:rPr>
        <w:t xml:space="preserve"> borçlanılıp borçlanmadığı dikkate alınma</w:t>
      </w:r>
      <w:r w:rsidR="00066525">
        <w:rPr>
          <w:b/>
        </w:rPr>
        <w:t>yarak hizmet yılına ilave edilecektir.</w:t>
      </w:r>
      <w:r w:rsidR="00066525" w:rsidRPr="00657652">
        <w:rPr>
          <w:b/>
        </w:rPr>
        <w:t>)</w:t>
      </w:r>
    </w:p>
    <w:p w:rsidR="005865A1" w:rsidRDefault="005865A1" w:rsidP="00E77CE6">
      <w:pPr>
        <w:pStyle w:val="Bodytext51"/>
        <w:shd w:val="clear" w:color="auto" w:fill="auto"/>
        <w:tabs>
          <w:tab w:val="left" w:pos="307"/>
        </w:tabs>
        <w:spacing w:before="0"/>
        <w:ind w:left="720" w:firstLine="0"/>
        <w:rPr>
          <w:rStyle w:val="Bodytext5"/>
          <w:b/>
        </w:rPr>
      </w:pPr>
    </w:p>
    <w:p w:rsidR="000E1571" w:rsidRPr="005865A1" w:rsidRDefault="000E1571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6" w:hanging="426"/>
        <w:rPr>
          <w:rStyle w:val="Bodytext5"/>
        </w:rPr>
      </w:pPr>
      <w:r w:rsidRPr="005865A1">
        <w:rPr>
          <w:rStyle w:val="Bodytext5"/>
        </w:rPr>
        <w:t>Geçici görevli ve aylıksız izinde olanlar da yer değiştirme başvurusunda bulunabileceklerdir.</w:t>
      </w:r>
    </w:p>
    <w:p w:rsidR="00CB0F36" w:rsidRPr="006A76E3" w:rsidRDefault="00CB0F36" w:rsidP="00E77CE6">
      <w:pPr>
        <w:pStyle w:val="Bodytext51"/>
        <w:shd w:val="clear" w:color="auto" w:fill="auto"/>
        <w:tabs>
          <w:tab w:val="left" w:pos="307"/>
        </w:tabs>
        <w:spacing w:before="0"/>
        <w:ind w:left="720" w:firstLine="0"/>
      </w:pPr>
    </w:p>
    <w:p w:rsidR="00A51A0C" w:rsidRPr="00786DB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Başvuru ekranları başvurunun son günü saat 17:00’de kapanacaktır. Başvuru ekranları kapatıldıktan sonra, başvuru iptali, tercih değişikliği veya tercih iptali mümkün olamayacaktır.</w:t>
      </w:r>
    </w:p>
    <w:p w:rsidR="00786DB2" w:rsidRPr="006A76E3" w:rsidRDefault="00786DB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786DB2" w:rsidRDefault="003D08C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 xml:space="preserve">Başvuru bilgilerindeki hatalardan dolayı oluşabilecek her türlü olumsuz durumda, tüm yasal sorumluluk Taşra Teşkilatı Personeli İl İçi İsteğe Bağlı Yer Değiştirme Başvuru ve </w:t>
      </w:r>
      <w:r w:rsidR="00BA5DCE">
        <w:rPr>
          <w:rStyle w:val="Bodytext5"/>
          <w:color w:val="000000"/>
        </w:rPr>
        <w:t>Tercih</w:t>
      </w:r>
      <w:r w:rsidRPr="006A76E3">
        <w:rPr>
          <w:rStyle w:val="Bodytext5"/>
          <w:color w:val="000000"/>
        </w:rPr>
        <w:t xml:space="preserve"> Formunda </w:t>
      </w:r>
      <w:r w:rsidRPr="005865A1">
        <w:rPr>
          <w:rStyle w:val="Bodytext5Italic"/>
          <w:b/>
          <w:color w:val="000000"/>
        </w:rPr>
        <w:t>“bilgilerimin tam ve doğru olduğunu, aksi halde başvurumun geçersiz sayılmasını kabul ederim”</w:t>
      </w:r>
      <w:r w:rsidRPr="006A76E3">
        <w:rPr>
          <w:rStyle w:val="Bodytext5FranklinGothicDem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6E3">
        <w:rPr>
          <w:rStyle w:val="Bodytext5"/>
          <w:color w:val="000000"/>
        </w:rPr>
        <w:t>beyanında bulunarak imzalayan adaya aittir.</w:t>
      </w:r>
    </w:p>
    <w:p w:rsidR="00786DB2" w:rsidRDefault="00786DB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357909" w:rsidRDefault="00357909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357909" w:rsidRDefault="00357909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357909" w:rsidRDefault="00357909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357909" w:rsidRDefault="00357909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0E1571" w:rsidRDefault="000E1571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6945A2" w:rsidRDefault="006945A2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5865A1" w:rsidRPr="006A76E3" w:rsidRDefault="005865A1" w:rsidP="00E77CE6">
      <w:pPr>
        <w:pStyle w:val="Bodytext51"/>
        <w:shd w:val="clear" w:color="auto" w:fill="auto"/>
        <w:tabs>
          <w:tab w:val="left" w:pos="307"/>
        </w:tabs>
        <w:spacing w:before="0"/>
        <w:ind w:left="420" w:right="320" w:firstLine="0"/>
      </w:pPr>
    </w:p>
    <w:p w:rsidR="00A51A0C" w:rsidRPr="002F6BAC" w:rsidRDefault="0033468C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  <w:rPr>
          <w:rStyle w:val="Bodytext5"/>
          <w:b/>
        </w:rPr>
      </w:pPr>
      <w:r>
        <w:rPr>
          <w:rStyle w:val="Bodytext5"/>
          <w:color w:val="000000"/>
        </w:rPr>
        <w:t xml:space="preserve"> </w:t>
      </w:r>
      <w:r w:rsidR="003D08C6" w:rsidRPr="006A76E3">
        <w:rPr>
          <w:rStyle w:val="Bodytext5"/>
          <w:color w:val="000000"/>
        </w:rPr>
        <w:t xml:space="preserve">Kamu Hizmetlerinin Sunumunda Uygulanacak Usul ve Esaslara İlişkin Yönetmeliğin “Gerçeğe aykırı belge verilmesi veya beyanda bulunulması” başlıklı bölümünün 9.maddesine göre, gerçeğe aykırı belge verenler ya da beyanda bulunanlar hakkında </w:t>
      </w:r>
      <w:r w:rsidR="00712356" w:rsidRPr="006A76E3">
        <w:rPr>
          <w:rStyle w:val="Bodytext5"/>
          <w:color w:val="000000"/>
        </w:rPr>
        <w:t>Müdürlüğümüzce</w:t>
      </w:r>
      <w:r w:rsidR="003D08C6" w:rsidRPr="006A76E3">
        <w:rPr>
          <w:rStyle w:val="Bodytext5"/>
          <w:color w:val="000000"/>
        </w:rPr>
        <w:t xml:space="preserve"> yasal işlem yapılacağı hususunun başvuru sahiplerin</w:t>
      </w:r>
      <w:r w:rsidR="00712356" w:rsidRPr="006A76E3">
        <w:rPr>
          <w:rStyle w:val="Bodytext5"/>
          <w:color w:val="000000"/>
        </w:rPr>
        <w:t>in</w:t>
      </w:r>
      <w:r w:rsidR="003D08C6" w:rsidRPr="006A76E3">
        <w:rPr>
          <w:rStyle w:val="Bodytext5"/>
          <w:color w:val="000000"/>
        </w:rPr>
        <w:t xml:space="preserve"> bilmesi gerekmektedir. </w:t>
      </w:r>
      <w:r w:rsidR="003D08C6" w:rsidRPr="002F6BAC">
        <w:rPr>
          <w:rStyle w:val="Bodytext5"/>
          <w:b/>
          <w:color w:val="000000"/>
        </w:rPr>
        <w:t>Gerçeğe aykırı belge verilmesi veya beyanda bulunulması durumunda</w:t>
      </w:r>
      <w:r w:rsidR="003D08C6" w:rsidRPr="006A76E3">
        <w:rPr>
          <w:rStyle w:val="Bodytext5"/>
          <w:color w:val="000000"/>
        </w:rPr>
        <w:t xml:space="preserve"> </w:t>
      </w:r>
      <w:r w:rsidR="003D08C6" w:rsidRPr="002F6BAC">
        <w:rPr>
          <w:rStyle w:val="Bodytext5"/>
          <w:b/>
          <w:color w:val="000000"/>
        </w:rPr>
        <w:t xml:space="preserve">birinci derecede sorumlu; Aday, </w:t>
      </w:r>
      <w:r w:rsidR="00AB597E" w:rsidRPr="002F6BAC">
        <w:rPr>
          <w:rStyle w:val="Bodytext5"/>
          <w:b/>
          <w:color w:val="000000"/>
        </w:rPr>
        <w:t>Okul/</w:t>
      </w:r>
      <w:r w:rsidR="003D08C6" w:rsidRPr="002F6BAC">
        <w:rPr>
          <w:rStyle w:val="Bodytext5"/>
          <w:b/>
          <w:color w:val="000000"/>
        </w:rPr>
        <w:t>Kurum Müdürlüğü ve/veya İlçe Milli Eğitim Müdürlüğüdür.</w:t>
      </w:r>
    </w:p>
    <w:p w:rsidR="005C0A44" w:rsidRDefault="00CB0F36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</w:pPr>
      <w:r>
        <w:rPr>
          <w:rStyle w:val="Bodytext5"/>
          <w:color w:val="000000"/>
        </w:rPr>
        <w:t xml:space="preserve"> </w:t>
      </w:r>
      <w:r w:rsidR="005C0A44">
        <w:rPr>
          <w:rStyle w:val="Bodytext5"/>
        </w:rPr>
        <w:t>H</w:t>
      </w:r>
      <w:r w:rsidR="005C0A44" w:rsidRPr="00DF43D8">
        <w:t>er aday belirlenen süre içerisinde başvuruda bulunmak zorunda olup başvuru süresi uzatılmayacaktı</w:t>
      </w:r>
      <w:r w:rsidR="005C0A44">
        <w:t>r.</w:t>
      </w:r>
    </w:p>
    <w:p w:rsidR="002B47DC" w:rsidRDefault="00676B69" w:rsidP="00E77CE6">
      <w:pPr>
        <w:pStyle w:val="Bodytext51"/>
        <w:widowControl/>
        <w:numPr>
          <w:ilvl w:val="0"/>
          <w:numId w:val="4"/>
        </w:numPr>
        <w:shd w:val="clear" w:color="auto" w:fill="auto"/>
        <w:tabs>
          <w:tab w:val="left" w:pos="307"/>
        </w:tabs>
        <w:autoSpaceDE w:val="0"/>
        <w:autoSpaceDN w:val="0"/>
        <w:adjustRightInd w:val="0"/>
        <w:spacing w:before="0" w:after="251"/>
        <w:ind w:left="426" w:right="320" w:hanging="426"/>
      </w:pPr>
      <w:r w:rsidRPr="002B47DC">
        <w:rPr>
          <w:b/>
        </w:rPr>
        <w:t>Sayman kadroları için</w:t>
      </w:r>
      <w:r w:rsidR="002B47DC">
        <w:t>,</w:t>
      </w:r>
      <w:r>
        <w:t xml:space="preserve"> </w:t>
      </w:r>
      <w:r w:rsidR="002B47DC" w:rsidRPr="002B47DC">
        <w:t>Milli Eğitim Bakanlığı İnsan Kaynakları Genel Müdürlüğü 03/05/2016 Ta</w:t>
      </w:r>
      <w:r w:rsidR="002B47DC">
        <w:t>rihli ve</w:t>
      </w:r>
      <w:r w:rsidR="002F6BAC">
        <w:t xml:space="preserve"> </w:t>
      </w:r>
      <w:r w:rsidR="002B47DC" w:rsidRPr="002B47DC">
        <w:t xml:space="preserve">4926062 </w:t>
      </w:r>
      <w:r w:rsidR="002F6BAC">
        <w:t>s</w:t>
      </w:r>
      <w:r w:rsidR="002B47DC" w:rsidRPr="002B47DC">
        <w:t xml:space="preserve">ayılı </w:t>
      </w:r>
      <w:r w:rsidR="002B47DC">
        <w:t>yazı</w:t>
      </w:r>
      <w:r w:rsidR="002F6BAC">
        <w:t>sı</w:t>
      </w:r>
      <w:r w:rsidR="002B47DC">
        <w:t xml:space="preserve"> doğrultusunda işlem yapılacaktır.</w:t>
      </w:r>
    </w:p>
    <w:p w:rsidR="002B47DC" w:rsidRPr="002B47DC" w:rsidRDefault="002B47DC" w:rsidP="00E77CE6">
      <w:pPr>
        <w:pStyle w:val="Bodytext51"/>
        <w:widowControl/>
        <w:numPr>
          <w:ilvl w:val="0"/>
          <w:numId w:val="4"/>
        </w:numPr>
        <w:shd w:val="clear" w:color="auto" w:fill="auto"/>
        <w:tabs>
          <w:tab w:val="left" w:pos="307"/>
        </w:tabs>
        <w:autoSpaceDE w:val="0"/>
        <w:autoSpaceDN w:val="0"/>
        <w:adjustRightInd w:val="0"/>
        <w:spacing w:before="0" w:after="251"/>
        <w:ind w:left="426" w:right="320" w:hanging="426"/>
      </w:pPr>
      <w:r w:rsidRPr="002B47DC">
        <w:rPr>
          <w:b/>
        </w:rPr>
        <w:t>Hemşire</w:t>
      </w:r>
      <w:r>
        <w:rPr>
          <w:b/>
        </w:rPr>
        <w:t xml:space="preserve"> </w:t>
      </w:r>
      <w:r w:rsidRPr="002B47DC">
        <w:rPr>
          <w:b/>
        </w:rPr>
        <w:t>Kadroları için</w:t>
      </w:r>
      <w:r>
        <w:t xml:space="preserve">, </w:t>
      </w:r>
      <w:r w:rsidR="000C46CD">
        <w:t xml:space="preserve">yer değiştirme şartlarını taşıması kaydıyla </w:t>
      </w:r>
      <w:r>
        <w:t>ilçe içerisinde yer değişikliği</w:t>
      </w:r>
      <w:r w:rsidRPr="002B47DC">
        <w:t xml:space="preserve"> </w:t>
      </w:r>
      <w:r>
        <w:t>yapmak isteyenlerin başvuruları kabul edilecektir.</w:t>
      </w:r>
      <w:r w:rsidR="00080802">
        <w:t xml:space="preserve">          </w:t>
      </w:r>
      <w:r>
        <w:t xml:space="preserve">(Örnek : </w:t>
      </w:r>
      <w:r w:rsidR="004B26AE">
        <w:t>Nilüfer</w:t>
      </w:r>
      <w:r w:rsidR="000C46CD">
        <w:t xml:space="preserve"> İlçesi </w:t>
      </w:r>
      <w:r w:rsidR="004B26AE" w:rsidRPr="004B26AE">
        <w:t>Mitat Enç Özel Eğitim İlkokulunda görevli bir hemşire</w:t>
      </w:r>
      <w:r w:rsidR="000C46CD">
        <w:t xml:space="preserve"> şartları tutması halinde yine ilçe içerisinde boş kadro ilan edilmediği halde </w:t>
      </w:r>
      <w:r w:rsidR="004B26AE">
        <w:t>Nilüfer</w:t>
      </w:r>
      <w:r w:rsidR="000C46CD">
        <w:t xml:space="preserve"> İlçesi </w:t>
      </w:r>
      <w:r w:rsidR="004B26AE" w:rsidRPr="004B26AE">
        <w:rPr>
          <w:bCs/>
          <w:iCs/>
        </w:rPr>
        <w:t>Alaattinbey Özel Eğitim Mesleki Eğitim Merkezi</w:t>
      </w:r>
      <w:r w:rsidR="004B26AE">
        <w:rPr>
          <w:rFonts w:ascii="Verdana" w:hAnsi="Verdana"/>
          <w:b/>
          <w:bCs/>
          <w:i/>
          <w:iCs/>
          <w:color w:val="AD1200"/>
          <w:sz w:val="18"/>
          <w:szCs w:val="18"/>
        </w:rPr>
        <w:t xml:space="preserve"> </w:t>
      </w:r>
      <w:r w:rsidR="000C46CD">
        <w:t xml:space="preserve">ne yer değiştirme başvurusu yapabilir.) </w:t>
      </w:r>
    </w:p>
    <w:p w:rsidR="00BD4B9F" w:rsidRDefault="00BD4B9F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</w:pPr>
      <w:r>
        <w:t>Mükerrer başvuru olması halinde ilk başvuru işleme alınacaktır.</w:t>
      </w:r>
    </w:p>
    <w:p w:rsidR="00BD4B9F" w:rsidRDefault="00BD4B9F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</w:pPr>
      <w:r>
        <w:t>Başvurularda</w:t>
      </w:r>
      <w:r w:rsidR="0059509C">
        <w:t>ki</w:t>
      </w:r>
      <w:r>
        <w:t xml:space="preserve"> yanlışlık, düzeltme, iptal, şifre talebi gibi iş ve işlemleri için İl Milli Eğitim Müdürlüğü Personel Atama birimine şahsen gelinmesi ve dilekçe-tutanak karşılığı yapılması gerekmektedir.</w:t>
      </w:r>
    </w:p>
    <w:p w:rsidR="002F6BAC" w:rsidRPr="00C90C35" w:rsidRDefault="002F6BAC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Başvuru çıktısı Aday</w:t>
      </w:r>
      <w:r>
        <w:rPr>
          <w:rStyle w:val="Bodytext5"/>
          <w:color w:val="000000"/>
        </w:rPr>
        <w:t>, Okul/</w:t>
      </w:r>
      <w:r w:rsidRPr="006A76E3">
        <w:rPr>
          <w:rStyle w:val="Bodytext5"/>
          <w:color w:val="000000"/>
        </w:rPr>
        <w:t xml:space="preserve">Kurum </w:t>
      </w:r>
      <w:r>
        <w:rPr>
          <w:rStyle w:val="Bodytext5"/>
          <w:color w:val="000000"/>
        </w:rPr>
        <w:t xml:space="preserve">ve İlçe Milli Eğitim </w:t>
      </w:r>
      <w:r w:rsidRPr="006A76E3">
        <w:rPr>
          <w:rStyle w:val="Bodytext5"/>
          <w:color w:val="000000"/>
        </w:rPr>
        <w:t>Müdürlüğü tarafından onaylanarak atamaya esas olmak üzere iş takvimindeki süre içerisinde İnsan Kaynakları – Personel Atama bölümüne gönderilecektir</w:t>
      </w:r>
    </w:p>
    <w:p w:rsidR="00C90C35" w:rsidRDefault="005C0A44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  <w:rPr>
          <w:rStyle w:val="Bodytext5"/>
        </w:rPr>
      </w:pPr>
      <w:r>
        <w:t xml:space="preserve"> </w:t>
      </w:r>
      <w:r w:rsidRPr="00AB597E">
        <w:t xml:space="preserve">Ataması yapılan personel </w:t>
      </w:r>
      <w:r w:rsidRPr="000E1571">
        <w:rPr>
          <w:b/>
          <w:u w:val="single"/>
        </w:rPr>
        <w:t xml:space="preserve">yeni görev yerinde </w:t>
      </w:r>
      <w:r w:rsidR="000E1571" w:rsidRPr="000E1571">
        <w:rPr>
          <w:b/>
          <w:u w:val="single"/>
        </w:rPr>
        <w:t xml:space="preserve">en </w:t>
      </w:r>
      <w:r w:rsidR="00A00843">
        <w:rPr>
          <w:b/>
          <w:u w:val="single"/>
        </w:rPr>
        <w:t>geç 17</w:t>
      </w:r>
      <w:r w:rsidRPr="000E1571">
        <w:rPr>
          <w:b/>
          <w:u w:val="single"/>
        </w:rPr>
        <w:t>/06/201</w:t>
      </w:r>
      <w:r w:rsidR="00A54ACF">
        <w:rPr>
          <w:b/>
          <w:u w:val="single"/>
        </w:rPr>
        <w:t>6</w:t>
      </w:r>
      <w:r w:rsidRPr="000E1571">
        <w:rPr>
          <w:b/>
          <w:u w:val="single"/>
        </w:rPr>
        <w:t xml:space="preserve"> tarihinde göreve başlayacak</w:t>
      </w:r>
      <w:r w:rsidRPr="00AB597E">
        <w:t xml:space="preserve"> olup atamalar kesinlikle iptal edilmeyecektir.</w:t>
      </w:r>
    </w:p>
    <w:p w:rsidR="005C0A44" w:rsidRDefault="005C0A44" w:rsidP="00E77CE6">
      <w:pPr>
        <w:pStyle w:val="Bodytext51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251"/>
        <w:ind w:left="420" w:right="320"/>
        <w:rPr>
          <w:rStyle w:val="Bodytext5"/>
        </w:rPr>
      </w:pPr>
      <w:r>
        <w:rPr>
          <w:rStyle w:val="Bodytext5"/>
        </w:rPr>
        <w:t xml:space="preserve"> B</w:t>
      </w:r>
      <w:r w:rsidRPr="00DF43D8">
        <w:t>u sürecin koordinesi İl Milli Eğitim Müdürlüğü İnsan Kaynakları - Personel Atama Bölümünce yürütülecekti</w:t>
      </w:r>
      <w:r>
        <w:t>r.</w:t>
      </w:r>
    </w:p>
    <w:p w:rsidR="00A51A0C" w:rsidRPr="006A76E3" w:rsidRDefault="003D08C6" w:rsidP="00E77CE6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1461"/>
        </w:tabs>
        <w:spacing w:before="0" w:after="0" w:line="260" w:lineRule="exact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t>ELEKTRONİK BAŞVURU FORMUNUN DOLDURULMASI</w:t>
      </w:r>
      <w:bookmarkEnd w:id="4"/>
    </w:p>
    <w:p w:rsidR="006A76E3" w:rsidRPr="006A76E3" w:rsidRDefault="006A76E3" w:rsidP="00E77CE6">
      <w:pPr>
        <w:pStyle w:val="Heading21"/>
        <w:keepNext/>
        <w:keepLines/>
        <w:shd w:val="clear" w:color="auto" w:fill="auto"/>
        <w:tabs>
          <w:tab w:val="left" w:pos="1461"/>
        </w:tabs>
        <w:spacing w:before="0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51A0C" w:rsidRDefault="00BF0182" w:rsidP="00E77CE6">
      <w:pPr>
        <w:pStyle w:val="Bodytext51"/>
        <w:shd w:val="clear" w:color="auto" w:fill="auto"/>
        <w:spacing w:before="0" w:line="293" w:lineRule="exact"/>
        <w:ind w:left="420" w:right="320" w:firstLine="0"/>
        <w:rPr>
          <w:rStyle w:val="Bodytext5"/>
          <w:color w:val="000000"/>
        </w:rPr>
      </w:pPr>
      <w:hyperlink r:id="rId8" w:history="1">
        <w:r w:rsidR="0033468C" w:rsidRPr="0033468C">
          <w:rPr>
            <w:rStyle w:val="Kpr"/>
            <w:color w:val="FF0000"/>
          </w:rPr>
          <w:t xml:space="preserve"> </w:t>
        </w:r>
        <w:r w:rsidR="0033468C" w:rsidRPr="0033468C">
          <w:rPr>
            <w:rStyle w:val="Kpr"/>
            <w:color w:val="FF0000"/>
            <w:lang w:val="en-US" w:eastAsia="en-US"/>
          </w:rPr>
          <w:t>http://bursa.meb.gov.tr/p</w:t>
        </w:r>
      </w:hyperlink>
      <w:r w:rsidR="0033468C" w:rsidRPr="0033468C">
        <w:rPr>
          <w:rStyle w:val="Bodytext50"/>
          <w:color w:val="FF0000"/>
          <w:u w:val="single"/>
        </w:rPr>
        <w:t>ersonel</w:t>
      </w:r>
      <w:r w:rsidR="0033468C" w:rsidRPr="006A76E3">
        <w:rPr>
          <w:rStyle w:val="Bodytext5"/>
          <w:color w:val="000000"/>
        </w:rPr>
        <w:t xml:space="preserve"> </w:t>
      </w:r>
      <w:r w:rsidR="003D08C6" w:rsidRPr="006A76E3">
        <w:rPr>
          <w:rStyle w:val="Bodytext5"/>
          <w:color w:val="000000"/>
        </w:rPr>
        <w:t xml:space="preserve">sayfasında yer alan bölüme T.C. Kimlik Numarasını girip </w:t>
      </w:r>
      <w:r w:rsidR="003D08C6" w:rsidRPr="006A76E3">
        <w:rPr>
          <w:rStyle w:val="Bodytext5Bold"/>
          <w:color w:val="000000"/>
        </w:rPr>
        <w:t>“E-Başvuru Kılavuzunu Okudum”</w:t>
      </w:r>
      <w:r w:rsidR="003D08C6" w:rsidRPr="006A76E3">
        <w:rPr>
          <w:rStyle w:val="Bodytext5"/>
          <w:color w:val="000000"/>
        </w:rPr>
        <w:t xml:space="preserve"> kutucuğunu işaretleyerek Elektronik Başvuru ve Onay sayfasına giriş yapıldığında;</w:t>
      </w:r>
    </w:p>
    <w:p w:rsidR="006A76E3" w:rsidRPr="006A76E3" w:rsidRDefault="006A76E3" w:rsidP="00E77CE6">
      <w:pPr>
        <w:pStyle w:val="Bodytext51"/>
        <w:shd w:val="clear" w:color="auto" w:fill="auto"/>
        <w:spacing w:before="0" w:line="293" w:lineRule="exact"/>
        <w:ind w:left="420" w:right="320" w:firstLine="0"/>
      </w:pPr>
    </w:p>
    <w:p w:rsidR="00A51A0C" w:rsidRPr="00786DB2" w:rsidRDefault="003D08C6" w:rsidP="00E77CE6">
      <w:pPr>
        <w:pStyle w:val="Bodytext51"/>
        <w:numPr>
          <w:ilvl w:val="0"/>
          <w:numId w:val="5"/>
        </w:numPr>
        <w:shd w:val="clear" w:color="auto" w:fill="auto"/>
        <w:tabs>
          <w:tab w:val="left" w:pos="307"/>
        </w:tabs>
        <w:spacing w:before="0" w:line="293" w:lineRule="exact"/>
        <w:ind w:left="420" w:right="320"/>
        <w:rPr>
          <w:rStyle w:val="Bodytext5"/>
        </w:rPr>
      </w:pPr>
      <w:r w:rsidRPr="006A76E3">
        <w:rPr>
          <w:rStyle w:val="Bodytext5"/>
          <w:color w:val="000000"/>
        </w:rPr>
        <w:t>T.C. Kimlik Numarası, Adı ve Soyadı, bölümleri otomatik olarak gelir. Bu bölümlere müdahale edemezsiniz. Bu bilgilerde yanlışlık olması durumunda</w:t>
      </w:r>
      <w:hyperlink r:id="rId9" w:history="1">
        <w:r w:rsidR="001E31FD" w:rsidRPr="0058620E">
          <w:rPr>
            <w:rStyle w:val="Kpr"/>
            <w:b/>
            <w:color w:val="0070C0"/>
          </w:rPr>
          <w:t xml:space="preserve"> personelatama16</w:t>
        </w:r>
        <w:r w:rsidR="001E31FD" w:rsidRPr="0058620E">
          <w:rPr>
            <w:rStyle w:val="Kpr"/>
            <w:b/>
            <w:bCs/>
            <w:iCs/>
            <w:color w:val="0070C0"/>
            <w:lang w:val="en-US" w:eastAsia="en-US"/>
          </w:rPr>
          <w:t>@meb.gov.tr</w:t>
        </w:r>
        <w:r w:rsidR="001E31FD" w:rsidRPr="0058620E">
          <w:rPr>
            <w:rStyle w:val="Kpr"/>
            <w:b/>
            <w:color w:val="0070C0"/>
            <w:lang w:val="en-US" w:eastAsia="en-US"/>
          </w:rPr>
          <w:t xml:space="preserve"> </w:t>
        </w:r>
      </w:hyperlink>
      <w:r w:rsidRPr="006A76E3">
        <w:rPr>
          <w:rStyle w:val="Bodytext5"/>
          <w:color w:val="000000"/>
        </w:rPr>
        <w:t>adresine durumu bildiren bir mail atınız.</w:t>
      </w:r>
    </w:p>
    <w:p w:rsidR="002258C2" w:rsidRPr="006A76E3" w:rsidRDefault="002258C2" w:rsidP="00E77CE6">
      <w:pPr>
        <w:pStyle w:val="Bodytext51"/>
        <w:shd w:val="clear" w:color="auto" w:fill="auto"/>
        <w:tabs>
          <w:tab w:val="left" w:pos="307"/>
        </w:tabs>
        <w:spacing w:before="0" w:line="293" w:lineRule="exact"/>
        <w:ind w:left="420" w:right="320" w:firstLine="0"/>
      </w:pPr>
    </w:p>
    <w:p w:rsidR="00A51A0C" w:rsidRPr="006A76E3" w:rsidRDefault="003D08C6" w:rsidP="00E77CE6">
      <w:pPr>
        <w:pStyle w:val="Bodytext51"/>
        <w:numPr>
          <w:ilvl w:val="0"/>
          <w:numId w:val="5"/>
        </w:numPr>
        <w:shd w:val="clear" w:color="auto" w:fill="auto"/>
        <w:tabs>
          <w:tab w:val="left" w:pos="307"/>
        </w:tabs>
        <w:spacing w:before="0" w:after="187" w:line="293" w:lineRule="exact"/>
        <w:ind w:left="420" w:right="320"/>
      </w:pPr>
      <w:r w:rsidRPr="006A76E3">
        <w:rPr>
          <w:rStyle w:val="Bodytext5"/>
          <w:color w:val="000000"/>
        </w:rPr>
        <w:t xml:space="preserve">Bulunduğu </w:t>
      </w:r>
      <w:r w:rsidR="00066525">
        <w:rPr>
          <w:rStyle w:val="Bodytext5"/>
          <w:color w:val="000000"/>
        </w:rPr>
        <w:t>Kurumdaki, Ü</w:t>
      </w:r>
      <w:r w:rsidRPr="006A76E3">
        <w:rPr>
          <w:rStyle w:val="Bodytext5"/>
          <w:color w:val="000000"/>
        </w:rPr>
        <w:t xml:space="preserve">nvandaki ve Toplam Hizmet Süresi </w:t>
      </w:r>
      <w:r w:rsidR="00066525">
        <w:rPr>
          <w:rStyle w:val="Bodytext5"/>
          <w:color w:val="000000"/>
        </w:rPr>
        <w:t xml:space="preserve">giriş </w:t>
      </w:r>
      <w:r w:rsidRPr="006A76E3">
        <w:rPr>
          <w:rStyle w:val="Bodytext5"/>
          <w:color w:val="000000"/>
        </w:rPr>
        <w:t>bilgilerini doğru olarak doldurunuz. Bu alanları boş bırakırsanız kaydetme işlemini gerçekleştiremezsiniz.</w:t>
      </w:r>
      <w:r w:rsidR="00712356" w:rsidRPr="006A76E3">
        <w:t xml:space="preserve"> </w:t>
      </w:r>
    </w:p>
    <w:p w:rsidR="00A51A0C" w:rsidRPr="00443D6F" w:rsidRDefault="003D08C6" w:rsidP="00E77CE6">
      <w:pPr>
        <w:pStyle w:val="Bodytext21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82" w:line="298" w:lineRule="exact"/>
        <w:ind w:left="440"/>
        <w:rPr>
          <w:rStyle w:val="Bodytext2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Tercihler bölümünde en az 1 en çok 10 tercih yapabilirsiniz. Tercih yapmazsanız kaydetme işlemini gerçekleştiremezsiniz. Bu kısımda yalnızca bulunduğunuz kadro unvanına ait münhal kurumlar açılır. Başka kadro unvanına ait münhal kadroları tercih edemezsiniz.</w:t>
      </w:r>
    </w:p>
    <w:p w:rsidR="00443D6F" w:rsidRDefault="00443D6F" w:rsidP="00443D6F">
      <w:pPr>
        <w:pStyle w:val="Bodytext21"/>
        <w:shd w:val="clear" w:color="auto" w:fill="auto"/>
        <w:tabs>
          <w:tab w:val="left" w:pos="354"/>
        </w:tabs>
        <w:spacing w:before="0" w:after="182" w:line="298" w:lineRule="exact"/>
        <w:ind w:firstLine="0"/>
        <w:rPr>
          <w:rStyle w:val="Bodytext2"/>
          <w:color w:val="000000"/>
          <w:sz w:val="24"/>
          <w:szCs w:val="24"/>
        </w:rPr>
      </w:pPr>
    </w:p>
    <w:p w:rsidR="00443D6F" w:rsidRPr="006A76E3" w:rsidRDefault="00443D6F" w:rsidP="00443D6F">
      <w:pPr>
        <w:pStyle w:val="Bodytext21"/>
        <w:shd w:val="clear" w:color="auto" w:fill="auto"/>
        <w:tabs>
          <w:tab w:val="left" w:pos="354"/>
        </w:tabs>
        <w:spacing w:before="0" w:after="182" w:line="298" w:lineRule="exact"/>
        <w:ind w:firstLine="0"/>
        <w:rPr>
          <w:sz w:val="24"/>
          <w:szCs w:val="24"/>
        </w:rPr>
      </w:pPr>
    </w:p>
    <w:p w:rsidR="00A51A0C" w:rsidRPr="006A76E3" w:rsidRDefault="003D08C6" w:rsidP="00E77CE6">
      <w:pPr>
        <w:pStyle w:val="Bodytext21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30" w:line="220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Başvuru sayfasının sonunda yer alan;</w:t>
      </w:r>
    </w:p>
    <w:p w:rsidR="00A51A0C" w:rsidRDefault="006A76E3" w:rsidP="00055B00">
      <w:pPr>
        <w:pStyle w:val="Bodytext70"/>
        <w:shd w:val="clear" w:color="auto" w:fill="auto"/>
        <w:ind w:left="440" w:firstLine="0"/>
        <w:jc w:val="both"/>
        <w:rPr>
          <w:b/>
        </w:rPr>
      </w:pPr>
      <w:r w:rsidRPr="001A7622">
        <w:rPr>
          <w:rStyle w:val="Bodytext7"/>
          <w:b/>
          <w:i/>
          <w:iCs/>
          <w:color w:val="000000"/>
        </w:rPr>
        <w:t>Bulunduğum kurumda 31 Mayıs 201</w:t>
      </w:r>
      <w:r w:rsidR="00A54ACF" w:rsidRPr="001A7622">
        <w:rPr>
          <w:rStyle w:val="Bodytext7"/>
          <w:b/>
          <w:i/>
          <w:iCs/>
          <w:color w:val="000000"/>
        </w:rPr>
        <w:t>6</w:t>
      </w:r>
      <w:r w:rsidR="003D08C6" w:rsidRPr="001A7622">
        <w:rPr>
          <w:rStyle w:val="Bodytext7"/>
          <w:b/>
          <w:i/>
          <w:iCs/>
          <w:color w:val="000000"/>
        </w:rPr>
        <w:t xml:space="preserve"> </w:t>
      </w:r>
      <w:r w:rsidR="00055B00" w:rsidRPr="00055B00">
        <w:rPr>
          <w:b/>
        </w:rPr>
        <w:t>tarihi itibariyle kesintisiz en az üç (3) yıl görev yapmış bulunmaktayım.</w:t>
      </w:r>
    </w:p>
    <w:p w:rsidR="00055B00" w:rsidRPr="00055B00" w:rsidRDefault="00055B00" w:rsidP="00055B00">
      <w:pPr>
        <w:pStyle w:val="Bodytext70"/>
        <w:shd w:val="clear" w:color="auto" w:fill="auto"/>
        <w:ind w:left="440" w:firstLine="0"/>
        <w:jc w:val="both"/>
        <w:rPr>
          <w:b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055B00" w:rsidRPr="00055B00" w:rsidTr="00055B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55B00" w:rsidRPr="00055B00" w:rsidRDefault="00055B00" w:rsidP="00055B00">
            <w:pPr>
              <w:widowControl/>
              <w:ind w:left="381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55B0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Yukarıdaki bilgilerimin tam ve doğru olduğunu, aksi halde başvurum geçersiz sayılmasını,</w:t>
            </w:r>
          </w:p>
          <w:p w:rsidR="00055B00" w:rsidRPr="00055B00" w:rsidRDefault="00055B00" w:rsidP="00055B00">
            <w:pPr>
              <w:widowControl/>
              <w:ind w:left="381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55B0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başvuru yazısında belirtilen şartları taşıdığımı beyan eder, aksi ortaya çıktığında idarece </w:t>
            </w:r>
          </w:p>
          <w:p w:rsidR="00055B00" w:rsidRPr="00055B00" w:rsidRDefault="00055B00" w:rsidP="00055B00">
            <w:pPr>
              <w:widowControl/>
              <w:ind w:left="381"/>
              <w:rPr>
                <w:rFonts w:ascii="Times New Roman" w:eastAsia="Times New Roman" w:hAnsi="Times New Roman" w:cs="Times New Roman"/>
                <w:color w:val="auto"/>
              </w:rPr>
            </w:pPr>
            <w:r w:rsidRPr="00055B0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yapılacak işlemlerden doğacak hukuki sonuçlara katlanmayı kabul ederim.</w:t>
            </w:r>
          </w:p>
        </w:tc>
      </w:tr>
      <w:tr w:rsidR="00055B00" w:rsidRPr="00055B00" w:rsidTr="00055B00">
        <w:trPr>
          <w:trHeight w:val="375"/>
          <w:tblCellSpacing w:w="15" w:type="dxa"/>
        </w:trPr>
        <w:tc>
          <w:tcPr>
            <w:tcW w:w="0" w:type="auto"/>
            <w:vAlign w:val="center"/>
          </w:tcPr>
          <w:p w:rsidR="00055B00" w:rsidRPr="00055B00" w:rsidRDefault="00055B00" w:rsidP="00055B0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51A0C" w:rsidRDefault="003D08C6" w:rsidP="00E77CE6">
      <w:pPr>
        <w:pStyle w:val="Bodytext21"/>
        <w:shd w:val="clear" w:color="auto" w:fill="auto"/>
        <w:spacing w:before="0" w:after="0" w:line="269" w:lineRule="exact"/>
        <w:ind w:left="440" w:firstLine="0"/>
        <w:rPr>
          <w:rStyle w:val="Bodytext2"/>
          <w:color w:val="000000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alanındaki iki kutucuğu işaretlemezseniz Kaydet düğmesi aktifleşmez ve kaydetme işlemini gerçekleştiremezsiniz.</w:t>
      </w:r>
    </w:p>
    <w:p w:rsidR="00BA5DCE" w:rsidRPr="006A76E3" w:rsidRDefault="00BA5DCE" w:rsidP="00E77CE6">
      <w:pPr>
        <w:pStyle w:val="Bodytext21"/>
        <w:shd w:val="clear" w:color="auto" w:fill="auto"/>
        <w:spacing w:before="0" w:after="0" w:line="269" w:lineRule="exact"/>
        <w:ind w:left="440" w:firstLine="0"/>
        <w:rPr>
          <w:sz w:val="24"/>
          <w:szCs w:val="24"/>
        </w:rPr>
      </w:pPr>
    </w:p>
    <w:p w:rsidR="00712356" w:rsidRPr="006A76E3" w:rsidRDefault="003D08C6" w:rsidP="00E77CE6">
      <w:pPr>
        <w:pStyle w:val="Bodytext21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66" w:line="293" w:lineRule="exact"/>
        <w:ind w:left="440"/>
        <w:rPr>
          <w:rStyle w:val="Bodytext2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Başvuru bölümünde gereken tüm bölümleri doğru olarak doldurduğunuzdan emin olduktan sonra </w:t>
      </w:r>
      <w:r w:rsidRPr="00BA5DCE">
        <w:rPr>
          <w:rStyle w:val="Bodytext2"/>
          <w:b/>
          <w:color w:val="000000"/>
          <w:sz w:val="24"/>
          <w:szCs w:val="24"/>
        </w:rPr>
        <w:t>Kaydet</w:t>
      </w:r>
      <w:r w:rsidRPr="006A76E3">
        <w:rPr>
          <w:rStyle w:val="Bodytext2"/>
          <w:color w:val="000000"/>
          <w:sz w:val="24"/>
          <w:szCs w:val="24"/>
        </w:rPr>
        <w:t xml:space="preserve"> düğmesine basınız. Açılan yeni sayfada yer alan </w:t>
      </w:r>
      <w:r w:rsidRPr="00BA5DCE">
        <w:rPr>
          <w:rStyle w:val="Bodytext2"/>
          <w:b/>
          <w:color w:val="000000"/>
          <w:sz w:val="24"/>
          <w:szCs w:val="24"/>
        </w:rPr>
        <w:t>Yazdır</w:t>
      </w:r>
      <w:r w:rsidRPr="006A76E3">
        <w:rPr>
          <w:rStyle w:val="Bodytext2"/>
          <w:color w:val="000000"/>
          <w:sz w:val="24"/>
          <w:szCs w:val="24"/>
        </w:rPr>
        <w:t xml:space="preserve"> düğmesine basarak formun çıktısını alabilirsiniz. </w:t>
      </w:r>
    </w:p>
    <w:p w:rsidR="00A51A0C" w:rsidRPr="006A76E3" w:rsidRDefault="003D08C6" w:rsidP="00E77CE6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2640"/>
        </w:tabs>
        <w:spacing w:before="0" w:after="65" w:line="260" w:lineRule="exact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t>BAŞVURUDA İSTENEN BELGELER</w:t>
      </w:r>
      <w:bookmarkEnd w:id="5"/>
    </w:p>
    <w:p w:rsidR="006A76E3" w:rsidRPr="006A76E3" w:rsidRDefault="006A76E3" w:rsidP="00E77CE6">
      <w:pPr>
        <w:pStyle w:val="Heading21"/>
        <w:keepNext/>
        <w:keepLines/>
        <w:shd w:val="clear" w:color="auto" w:fill="auto"/>
        <w:tabs>
          <w:tab w:val="left" w:pos="2640"/>
        </w:tabs>
        <w:spacing w:before="0" w:after="65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51A0C" w:rsidRPr="006A76E3" w:rsidRDefault="003D08C6" w:rsidP="00E77CE6">
      <w:pPr>
        <w:pStyle w:val="Bodytext21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16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Taşra Teşkilatı Personeli İl İçi İsteğe Bağlı Yer Değiştirmeler Elektronik Başvuru ve </w:t>
      </w:r>
      <w:r w:rsidR="00712356" w:rsidRPr="006A76E3">
        <w:rPr>
          <w:rStyle w:val="Bodytext2"/>
          <w:color w:val="000000"/>
          <w:sz w:val="24"/>
          <w:szCs w:val="24"/>
        </w:rPr>
        <w:t>Tercih</w:t>
      </w:r>
      <w:r w:rsidRPr="006A76E3">
        <w:rPr>
          <w:rStyle w:val="Bodytext2"/>
          <w:color w:val="000000"/>
          <w:sz w:val="24"/>
          <w:szCs w:val="24"/>
        </w:rPr>
        <w:t xml:space="preserve"> Formu ( Başvuran personel tarafından imzalanmış, Kurum Müdürlüğü ve İlçe Milli Eğitim Müdürlüğü tarafından onaylanmış olacaktır. )</w:t>
      </w:r>
    </w:p>
    <w:p w:rsidR="00A51A0C" w:rsidRPr="006A76E3" w:rsidRDefault="003D08C6" w:rsidP="00E77CE6">
      <w:pPr>
        <w:pStyle w:val="Bodytext21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8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Hizmet Belgesi (Aday tarafından </w:t>
      </w:r>
      <w:r w:rsidRPr="006A76E3">
        <w:rPr>
          <w:rStyle w:val="Bodytext212pt2"/>
          <w:color w:val="000000"/>
        </w:rPr>
        <w:t>“</w:t>
      </w:r>
      <w:r w:rsidRPr="001A7622">
        <w:rPr>
          <w:rStyle w:val="Bodytext212pt2"/>
          <w:b/>
          <w:color w:val="000000"/>
        </w:rPr>
        <w:t>Okudum, Hizmet Belgemdeki tüm bilgilerin doğruluğunu onaylıyorum.</w:t>
      </w:r>
      <w:r w:rsidRPr="006A76E3">
        <w:rPr>
          <w:rStyle w:val="Bodytext212pt2"/>
          <w:color w:val="000000"/>
        </w:rPr>
        <w:t xml:space="preserve"> ”</w:t>
      </w:r>
      <w:r w:rsidRPr="006A76E3">
        <w:rPr>
          <w:rStyle w:val="Bodytext2FranklinGothicDemi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6E3">
        <w:rPr>
          <w:rStyle w:val="Bodytext2"/>
          <w:color w:val="000000"/>
          <w:sz w:val="24"/>
          <w:szCs w:val="24"/>
        </w:rPr>
        <w:t>yazılıp imzalanmış ve güncel olmalıdır.)</w:t>
      </w:r>
    </w:p>
    <w:p w:rsidR="00A51A0C" w:rsidRPr="006A76E3" w:rsidRDefault="003D08C6" w:rsidP="00E77CE6">
      <w:pPr>
        <w:pStyle w:val="Bodytext21"/>
        <w:shd w:val="clear" w:color="auto" w:fill="auto"/>
        <w:spacing w:before="0" w:line="278" w:lineRule="exact"/>
        <w:ind w:left="440" w:firstLine="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Başvuru evrakları 2 nüsha olarak düzenlenecek; </w:t>
      </w:r>
      <w:r w:rsidRPr="000E1571">
        <w:rPr>
          <w:rStyle w:val="Bodytext2"/>
          <w:color w:val="000000"/>
          <w:sz w:val="24"/>
          <w:szCs w:val="24"/>
          <w:u w:val="single"/>
        </w:rPr>
        <w:t>bir nüshası</w:t>
      </w:r>
      <w:r w:rsidR="00CB0F36" w:rsidRPr="000E1571">
        <w:rPr>
          <w:rStyle w:val="Bodytext2"/>
          <w:color w:val="000000"/>
          <w:sz w:val="24"/>
          <w:szCs w:val="24"/>
          <w:u w:val="single"/>
        </w:rPr>
        <w:t xml:space="preserve"> özlük dosyasının bulunduğu</w:t>
      </w:r>
      <w:r w:rsidR="00A54ACF">
        <w:rPr>
          <w:rStyle w:val="Bodytext2"/>
          <w:color w:val="000000"/>
          <w:sz w:val="24"/>
          <w:szCs w:val="24"/>
          <w:u w:val="single"/>
        </w:rPr>
        <w:t xml:space="preserve"> İ</w:t>
      </w:r>
      <w:r w:rsidRPr="000E1571">
        <w:rPr>
          <w:rStyle w:val="Bodytext2"/>
          <w:color w:val="000000"/>
          <w:sz w:val="24"/>
          <w:szCs w:val="24"/>
          <w:u w:val="single"/>
        </w:rPr>
        <w:t xml:space="preserve">lçe </w:t>
      </w:r>
      <w:r w:rsidR="00A54ACF">
        <w:rPr>
          <w:rStyle w:val="Bodytext2"/>
          <w:color w:val="000000"/>
          <w:sz w:val="24"/>
          <w:szCs w:val="24"/>
          <w:u w:val="single"/>
        </w:rPr>
        <w:t>M</w:t>
      </w:r>
      <w:r w:rsidRPr="000E1571">
        <w:rPr>
          <w:rStyle w:val="Bodytext2"/>
          <w:color w:val="000000"/>
          <w:sz w:val="24"/>
          <w:szCs w:val="24"/>
          <w:u w:val="single"/>
        </w:rPr>
        <w:t xml:space="preserve">illi </w:t>
      </w:r>
      <w:r w:rsidR="00A54ACF">
        <w:rPr>
          <w:rStyle w:val="Bodytext2"/>
          <w:color w:val="000000"/>
          <w:sz w:val="24"/>
          <w:szCs w:val="24"/>
          <w:u w:val="single"/>
        </w:rPr>
        <w:t>E</w:t>
      </w:r>
      <w:r w:rsidRPr="000E1571">
        <w:rPr>
          <w:rStyle w:val="Bodytext2"/>
          <w:color w:val="000000"/>
          <w:sz w:val="24"/>
          <w:szCs w:val="24"/>
          <w:u w:val="single"/>
        </w:rPr>
        <w:t xml:space="preserve">ğitim </w:t>
      </w:r>
      <w:r w:rsidR="00A54ACF">
        <w:rPr>
          <w:rStyle w:val="Bodytext2"/>
          <w:color w:val="000000"/>
          <w:sz w:val="24"/>
          <w:szCs w:val="24"/>
          <w:u w:val="single"/>
        </w:rPr>
        <w:t>M</w:t>
      </w:r>
      <w:r w:rsidRPr="000E1571">
        <w:rPr>
          <w:rStyle w:val="Bodytext2"/>
          <w:color w:val="000000"/>
          <w:sz w:val="24"/>
          <w:szCs w:val="24"/>
          <w:u w:val="single"/>
        </w:rPr>
        <w:t>üdürlüğünde muhafaza edilecek,</w:t>
      </w:r>
      <w:r w:rsidRPr="006A76E3">
        <w:rPr>
          <w:rStyle w:val="Bodytext2"/>
          <w:color w:val="000000"/>
          <w:sz w:val="24"/>
          <w:szCs w:val="24"/>
        </w:rPr>
        <w:t xml:space="preserve"> diğer nüshası ise en geç başvurunun son gününü takip eden iş günü içerisinde atamaya esas olmak üzere İl Milli Eğitim Müdürlüğü</w:t>
      </w:r>
      <w:r w:rsidR="00CB0F36">
        <w:rPr>
          <w:rStyle w:val="Bodytext2"/>
          <w:color w:val="000000"/>
          <w:sz w:val="24"/>
          <w:szCs w:val="24"/>
        </w:rPr>
        <w:t xml:space="preserve"> İnsan Kaynakları Personel Atama bölümüne elden teslim edilecektir.</w:t>
      </w:r>
    </w:p>
    <w:p w:rsidR="00A51A0C" w:rsidRPr="006A76E3" w:rsidRDefault="003D08C6" w:rsidP="00E77CE6">
      <w:pPr>
        <w:pStyle w:val="Bodytext80"/>
        <w:shd w:val="clear" w:color="auto" w:fill="auto"/>
        <w:spacing w:before="0" w:after="495"/>
        <w:ind w:left="440"/>
      </w:pPr>
      <w:r w:rsidRPr="006A76E3">
        <w:rPr>
          <w:rStyle w:val="Bodytext811pt"/>
          <w:b w:val="0"/>
          <w:bCs w:val="0"/>
          <w:i w:val="0"/>
          <w:iCs w:val="0"/>
          <w:color w:val="000000"/>
          <w:sz w:val="24"/>
          <w:szCs w:val="24"/>
        </w:rPr>
        <w:t xml:space="preserve">Atamaya esas bilgiler </w:t>
      </w:r>
      <w:r w:rsidRPr="006A76E3">
        <w:rPr>
          <w:rStyle w:val="Bodytext8"/>
          <w:b/>
          <w:bCs/>
          <w:i/>
          <w:iCs/>
          <w:color w:val="000000"/>
        </w:rPr>
        <w:t xml:space="preserve">Taşra Teşkilatı Personeli İl İçi İsteğe Bağlı Yer Değiştirmeler Elektronik Başvuru ve </w:t>
      </w:r>
      <w:r w:rsidR="002258C2">
        <w:rPr>
          <w:rStyle w:val="Bodytext8"/>
          <w:b/>
          <w:bCs/>
          <w:i/>
          <w:iCs/>
          <w:color w:val="000000"/>
        </w:rPr>
        <w:t xml:space="preserve">Tercih </w:t>
      </w:r>
      <w:r w:rsidRPr="006A76E3">
        <w:rPr>
          <w:rStyle w:val="Bodytext8"/>
          <w:b/>
          <w:bCs/>
          <w:i/>
          <w:iCs/>
          <w:color w:val="000000"/>
        </w:rPr>
        <w:t>Formu</w:t>
      </w:r>
      <w:r w:rsidRPr="006A76E3">
        <w:rPr>
          <w:rStyle w:val="Bodytext8NotBold"/>
          <w:b w:val="0"/>
          <w:bCs w:val="0"/>
          <w:i w:val="0"/>
          <w:iCs w:val="0"/>
          <w:color w:val="000000"/>
        </w:rPr>
        <w:t xml:space="preserve"> </w:t>
      </w:r>
      <w:r w:rsidRPr="006A76E3">
        <w:rPr>
          <w:rStyle w:val="Bodytext811pt"/>
          <w:b w:val="0"/>
          <w:bCs w:val="0"/>
          <w:i w:val="0"/>
          <w:iCs w:val="0"/>
          <w:color w:val="000000"/>
          <w:sz w:val="24"/>
          <w:szCs w:val="24"/>
        </w:rPr>
        <w:t>’ndaki bilgilerdir.</w:t>
      </w:r>
    </w:p>
    <w:p w:rsidR="00A51A0C" w:rsidRPr="006A76E3" w:rsidRDefault="003D08C6" w:rsidP="00E77CE6">
      <w:pPr>
        <w:pStyle w:val="Heading21"/>
        <w:keepNext/>
        <w:keepLines/>
        <w:numPr>
          <w:ilvl w:val="0"/>
          <w:numId w:val="14"/>
        </w:numPr>
        <w:shd w:val="clear" w:color="auto" w:fill="auto"/>
        <w:tabs>
          <w:tab w:val="left" w:pos="1540"/>
        </w:tabs>
        <w:spacing w:before="0" w:after="137" w:line="260" w:lineRule="exact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6A76E3">
        <w:rPr>
          <w:rStyle w:val="Heading2"/>
          <w:rFonts w:ascii="Times New Roman" w:hAnsi="Times New Roman" w:cs="Times New Roman"/>
          <w:b/>
          <w:color w:val="000000"/>
          <w:sz w:val="28"/>
          <w:szCs w:val="28"/>
        </w:rPr>
        <w:t>BAŞVURULARIN GEÇERSİZ SAYILACAĞI DURUMLAR</w:t>
      </w:r>
      <w:bookmarkEnd w:id="6"/>
    </w:p>
    <w:p w:rsidR="006A76E3" w:rsidRPr="006A76E3" w:rsidRDefault="006A76E3" w:rsidP="00E77CE6">
      <w:pPr>
        <w:pStyle w:val="Heading21"/>
        <w:keepNext/>
        <w:keepLines/>
        <w:shd w:val="clear" w:color="auto" w:fill="auto"/>
        <w:tabs>
          <w:tab w:val="left" w:pos="1540"/>
        </w:tabs>
        <w:spacing w:before="0" w:after="137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51A0C" w:rsidRPr="006A76E3" w:rsidRDefault="003D08C6" w:rsidP="00E77CE6">
      <w:pPr>
        <w:pStyle w:val="Bodytext7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440" w:right="260"/>
        <w:jc w:val="both"/>
      </w:pPr>
      <w:r w:rsidRPr="006A76E3">
        <w:rPr>
          <w:rStyle w:val="Bodytext711pt"/>
          <w:i w:val="0"/>
          <w:iCs w:val="0"/>
          <w:color w:val="000000"/>
          <w:sz w:val="24"/>
          <w:szCs w:val="24"/>
        </w:rPr>
        <w:t xml:space="preserve">Başvuru takvimi dışında, </w:t>
      </w:r>
      <w:r w:rsidRPr="006A76E3">
        <w:rPr>
          <w:rStyle w:val="Bodytext7"/>
          <w:i/>
          <w:iCs/>
          <w:color w:val="000000"/>
        </w:rPr>
        <w:t>(Belirtilen takvim dışında başvuru kabul edilmeyece</w:t>
      </w:r>
      <w:r w:rsidR="00712356" w:rsidRPr="006A76E3">
        <w:rPr>
          <w:rStyle w:val="Bodytext7"/>
          <w:i/>
          <w:iCs/>
          <w:color w:val="000000"/>
        </w:rPr>
        <w:t>ktir</w:t>
      </w:r>
      <w:r w:rsidRPr="006A76E3">
        <w:rPr>
          <w:rStyle w:val="Bodytext7"/>
          <w:i/>
          <w:iCs/>
          <w:color w:val="000000"/>
        </w:rPr>
        <w:t>.)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Gerekli şartları taşımadan,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Müdürlüğümüzün </w:t>
      </w:r>
      <w:hyperlink r:id="rId10" w:history="1">
        <w:r w:rsidR="0033468C" w:rsidRPr="0033468C">
          <w:rPr>
            <w:rStyle w:val="Kpr"/>
            <w:color w:val="FF0000"/>
          </w:rPr>
          <w:t xml:space="preserve"> </w:t>
        </w:r>
        <w:r w:rsidR="0033468C" w:rsidRPr="0033468C">
          <w:rPr>
            <w:rStyle w:val="Kpr"/>
            <w:color w:val="FF0000"/>
            <w:lang w:val="en-US" w:eastAsia="en-US"/>
          </w:rPr>
          <w:t>http://bursa.meb.gov.tr/p</w:t>
        </w:r>
      </w:hyperlink>
      <w:r w:rsidR="0033468C" w:rsidRPr="0033468C">
        <w:rPr>
          <w:rStyle w:val="Bodytext50"/>
          <w:color w:val="FF0000"/>
          <w:u w:val="single"/>
        </w:rPr>
        <w:t>ersonel</w:t>
      </w:r>
      <w:r w:rsidR="0033468C">
        <w:rPr>
          <w:rStyle w:val="Bodytext50"/>
          <w:color w:val="FF0000"/>
          <w:u w:val="single"/>
        </w:rPr>
        <w:t xml:space="preserve"> </w:t>
      </w:r>
      <w:r w:rsidRPr="006A76E3">
        <w:rPr>
          <w:rStyle w:val="Bodytext20"/>
          <w:color w:val="000000"/>
          <w:sz w:val="24"/>
          <w:szCs w:val="24"/>
        </w:rPr>
        <w:t xml:space="preserve"> </w:t>
      </w:r>
      <w:r w:rsidRPr="006A76E3">
        <w:rPr>
          <w:rStyle w:val="Bodytext2"/>
          <w:color w:val="000000"/>
          <w:sz w:val="24"/>
          <w:szCs w:val="24"/>
        </w:rPr>
        <w:t xml:space="preserve">internet adresinde yer alan “Taşra Teşkilatı Personeli İl İçi İsteğe Bağlı Yer Değiştirmeler Elektronik Başvuru ve </w:t>
      </w:r>
      <w:r w:rsidR="006A76E3">
        <w:rPr>
          <w:rStyle w:val="Bodytext2"/>
          <w:color w:val="000000"/>
          <w:sz w:val="24"/>
          <w:szCs w:val="24"/>
        </w:rPr>
        <w:t>Tercih</w:t>
      </w:r>
      <w:r w:rsidRPr="006A76E3">
        <w:rPr>
          <w:rStyle w:val="Bodytext2"/>
          <w:color w:val="000000"/>
          <w:sz w:val="24"/>
          <w:szCs w:val="24"/>
        </w:rPr>
        <w:t xml:space="preserve"> Formu” dışında bir belgeyle,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Asılsız, gerçeğe aykırı, yanlış bilgi ve belgeyle,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Posta yoluyla,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İstenilen bilgileri uygun biçimde işaretlemeden,</w:t>
      </w:r>
    </w:p>
    <w:p w:rsidR="00A51A0C" w:rsidRPr="006A76E3" w:rsidRDefault="003D08C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40"/>
        <w:rPr>
          <w:rStyle w:val="Bodytext2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“Elektronik Başvuru Formu” çıktısı imzalanmadan/onaylanmadan,</w:t>
      </w:r>
    </w:p>
    <w:p w:rsidR="00712356" w:rsidRPr="006A76E3" w:rsidRDefault="0071235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232" w:line="274" w:lineRule="exact"/>
        <w:ind w:left="440"/>
        <w:rPr>
          <w:rStyle w:val="Bodytext2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 xml:space="preserve"> Vekâlet olmadan başkasının adına,</w:t>
      </w:r>
    </w:p>
    <w:p w:rsidR="00712356" w:rsidRPr="006A76E3" w:rsidRDefault="00712356" w:rsidP="00E77CE6">
      <w:pPr>
        <w:pStyle w:val="Bodytext21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232" w:line="274" w:lineRule="exact"/>
        <w:ind w:left="440"/>
        <w:rPr>
          <w:rStyle w:val="Bodytext2"/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Okul/Kurum, ilçe onayı bulunmayan,</w:t>
      </w:r>
    </w:p>
    <w:p w:rsidR="00712356" w:rsidRPr="006A76E3" w:rsidRDefault="00712356" w:rsidP="00E77CE6">
      <w:pPr>
        <w:pStyle w:val="Bodytext21"/>
        <w:shd w:val="clear" w:color="auto" w:fill="auto"/>
        <w:spacing w:before="0" w:after="0" w:line="283" w:lineRule="exact"/>
        <w:ind w:firstLine="0"/>
        <w:rPr>
          <w:sz w:val="24"/>
          <w:szCs w:val="24"/>
        </w:rPr>
      </w:pPr>
      <w:r w:rsidRPr="006A76E3">
        <w:rPr>
          <w:rStyle w:val="Bodytext2"/>
          <w:color w:val="000000"/>
          <w:sz w:val="24"/>
          <w:szCs w:val="24"/>
        </w:rPr>
        <w:t>başvurular işleme alınmayacak, geçersiz sayılacaktır.</w:t>
      </w:r>
    </w:p>
    <w:p w:rsidR="00712356" w:rsidRDefault="0071235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E77CE6" w:rsidRDefault="00E77CE6" w:rsidP="00E77CE6">
      <w:pPr>
        <w:pStyle w:val="Bodytext21"/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sz w:val="24"/>
          <w:szCs w:val="24"/>
        </w:rPr>
      </w:pPr>
    </w:p>
    <w:p w:rsidR="00321C9E" w:rsidRPr="00BA5DCE" w:rsidRDefault="00893CE6" w:rsidP="00E77CE6">
      <w:pPr>
        <w:pStyle w:val="Bodytext21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232" w:line="274" w:lineRule="exact"/>
        <w:ind w:left="440" w:firstLine="0"/>
        <w:rPr>
          <w:b/>
          <w:sz w:val="24"/>
          <w:szCs w:val="24"/>
        </w:rPr>
      </w:pPr>
      <w:r w:rsidRPr="00BA5DCE">
        <w:rPr>
          <w:b/>
          <w:sz w:val="24"/>
          <w:szCs w:val="24"/>
        </w:rPr>
        <w:t>OKUL/KURUM MÜDÜRLÜKLERİNCE YAPILACAK İŞLEMLER</w:t>
      </w:r>
    </w:p>
    <w:p w:rsidR="00893CE6" w:rsidRPr="00893CE6" w:rsidRDefault="00893CE6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93CE6">
        <w:rPr>
          <w:rFonts w:ascii="Times New Roman" w:hAnsi="Times New Roman" w:cs="Times New Roman"/>
          <w:color w:val="auto"/>
        </w:rPr>
        <w:t>Başvuruda bulunacak personelin mağdur edilmemesi için gerekli önlemlerin alınması</w:t>
      </w:r>
      <w:r w:rsidR="00CE2157">
        <w:rPr>
          <w:rFonts w:ascii="Times New Roman" w:hAnsi="Times New Roman" w:cs="Times New Roman"/>
          <w:color w:val="auto"/>
        </w:rPr>
        <w:t xml:space="preserve"> (İmza Karşılığı duyurulması)</w:t>
      </w:r>
      <w:r w:rsidRPr="00893CE6">
        <w:rPr>
          <w:rFonts w:ascii="Times New Roman" w:hAnsi="Times New Roman" w:cs="Times New Roman"/>
          <w:color w:val="auto"/>
        </w:rPr>
        <w:t xml:space="preserve"> ve MEBBİS bilgilerinin güncellenmesi sağlanacaktır.</w:t>
      </w:r>
    </w:p>
    <w:p w:rsidR="00CE2157" w:rsidRDefault="00893CE6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93CE6">
        <w:rPr>
          <w:rFonts w:ascii="Times New Roman" w:hAnsi="Times New Roman" w:cs="Times New Roman"/>
          <w:color w:val="auto"/>
        </w:rPr>
        <w:t xml:space="preserve">Elektronik Başvuru </w:t>
      </w:r>
      <w:r w:rsidR="00CE2157">
        <w:rPr>
          <w:rFonts w:ascii="Times New Roman" w:hAnsi="Times New Roman" w:cs="Times New Roman"/>
          <w:color w:val="auto"/>
        </w:rPr>
        <w:t xml:space="preserve">ve Tercih </w:t>
      </w:r>
      <w:r w:rsidRPr="00893CE6">
        <w:rPr>
          <w:rFonts w:ascii="Times New Roman" w:hAnsi="Times New Roman" w:cs="Times New Roman"/>
          <w:color w:val="auto"/>
        </w:rPr>
        <w:t>Formlarının kontrol edilerek bu kılavuzda belirtilen açıklamalara uygun ola</w:t>
      </w:r>
      <w:r w:rsidR="00CE2157">
        <w:rPr>
          <w:rFonts w:ascii="Times New Roman" w:hAnsi="Times New Roman" w:cs="Times New Roman"/>
          <w:color w:val="auto"/>
        </w:rPr>
        <w:t>rak</w:t>
      </w:r>
      <w:r w:rsidRPr="00893CE6">
        <w:rPr>
          <w:rFonts w:ascii="Times New Roman" w:hAnsi="Times New Roman" w:cs="Times New Roman"/>
          <w:color w:val="auto"/>
        </w:rPr>
        <w:t xml:space="preserve"> onaylanması</w:t>
      </w:r>
      <w:r w:rsidR="00CE2157">
        <w:rPr>
          <w:rFonts w:ascii="Times New Roman" w:hAnsi="Times New Roman" w:cs="Times New Roman"/>
          <w:color w:val="auto"/>
        </w:rPr>
        <w:t xml:space="preserve"> </w:t>
      </w:r>
      <w:r w:rsidRPr="00893CE6">
        <w:rPr>
          <w:rFonts w:ascii="Times New Roman" w:hAnsi="Times New Roman" w:cs="Times New Roman"/>
          <w:color w:val="auto"/>
        </w:rPr>
        <w:t>gerekmektedir.</w:t>
      </w:r>
    </w:p>
    <w:p w:rsidR="00893CE6" w:rsidRPr="00893CE6" w:rsidRDefault="00893CE6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93CE6">
        <w:rPr>
          <w:rFonts w:ascii="Times New Roman" w:hAnsi="Times New Roman" w:cs="Times New Roman"/>
          <w:color w:val="auto"/>
        </w:rPr>
        <w:t xml:space="preserve">Yer değiştirme başvurularına ilişkin tereddütler öncelikle İlçe Millî Eğitim Müdürlüğünce giderilecek, bu aşamada giderilemeyen tereddütler yetkililerce </w:t>
      </w:r>
      <w:r>
        <w:rPr>
          <w:rFonts w:ascii="Times New Roman" w:hAnsi="Times New Roman" w:cs="Times New Roman"/>
          <w:color w:val="auto"/>
        </w:rPr>
        <w:t>İl Milli Eğitim Müdürlüğüne</w:t>
      </w:r>
      <w:r w:rsidRPr="00893CE6">
        <w:rPr>
          <w:rFonts w:ascii="Times New Roman" w:hAnsi="Times New Roman" w:cs="Times New Roman"/>
          <w:color w:val="auto"/>
        </w:rPr>
        <w:t xml:space="preserve"> bildirilecektir.</w:t>
      </w:r>
    </w:p>
    <w:p w:rsidR="00B55BAC" w:rsidRDefault="00893CE6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2157">
        <w:rPr>
          <w:rFonts w:ascii="Times New Roman" w:hAnsi="Times New Roman" w:cs="Times New Roman"/>
          <w:color w:val="auto"/>
        </w:rPr>
        <w:t xml:space="preserve">Başvuru yapıldıktan sonra Personele ait bilgilerde bir hata veya eksiklik yoksa adaya ait “Elektronik Başvuru ve Tercih Formu” Okul/Kurumu Müdürlüklerince </w:t>
      </w:r>
      <w:r w:rsidR="00CE2157" w:rsidRPr="000E1571">
        <w:rPr>
          <w:rFonts w:ascii="Times New Roman" w:hAnsi="Times New Roman" w:cs="Times New Roman"/>
          <w:color w:val="auto"/>
          <w:u w:val="single"/>
        </w:rPr>
        <w:t>Üç adet çıktı alınacaktır.</w:t>
      </w:r>
      <w:r w:rsidR="00CE2157" w:rsidRPr="00CE2157">
        <w:rPr>
          <w:rFonts w:ascii="Times New Roman" w:hAnsi="Times New Roman" w:cs="Times New Roman"/>
          <w:color w:val="auto"/>
        </w:rPr>
        <w:t xml:space="preserve">Bu çıktıların </w:t>
      </w:r>
      <w:r w:rsidRPr="00CE2157">
        <w:rPr>
          <w:rFonts w:ascii="Times New Roman" w:hAnsi="Times New Roman" w:cs="Times New Roman"/>
          <w:color w:val="auto"/>
        </w:rPr>
        <w:t>bir çıktısı imzalanıp mühürlenerek adaya verilecek, bir çıktısı da özlük dosyasının bulunduğu birimlerde</w:t>
      </w:r>
      <w:r w:rsidR="00CE2157" w:rsidRPr="00CE2157">
        <w:rPr>
          <w:rFonts w:ascii="Times New Roman" w:hAnsi="Times New Roman" w:cs="Times New Roman"/>
          <w:color w:val="auto"/>
        </w:rPr>
        <w:t xml:space="preserve"> </w:t>
      </w:r>
      <w:r w:rsidRPr="00CE2157">
        <w:rPr>
          <w:rFonts w:ascii="Times New Roman" w:hAnsi="Times New Roman" w:cs="Times New Roman"/>
          <w:color w:val="auto"/>
        </w:rPr>
        <w:t>saklanacaktır.</w:t>
      </w:r>
    </w:p>
    <w:p w:rsidR="00893CE6" w:rsidRPr="00B55BAC" w:rsidRDefault="00CE2157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B55BAC">
        <w:rPr>
          <w:rFonts w:ascii="Times New Roman" w:hAnsi="Times New Roman" w:cs="Times New Roman"/>
          <w:b/>
          <w:color w:val="auto"/>
        </w:rPr>
        <w:t>Bir çıktısı da</w:t>
      </w:r>
      <w:r w:rsidR="00B55BAC" w:rsidRPr="00B55BAC">
        <w:rPr>
          <w:rFonts w:ascii="Times New Roman" w:hAnsi="Times New Roman" w:cs="Times New Roman"/>
          <w:b/>
          <w:color w:val="auto"/>
        </w:rPr>
        <w:t xml:space="preserve"> güncel hizmet belgesi ile beraber</w:t>
      </w:r>
      <w:r w:rsidRPr="00B55BAC">
        <w:rPr>
          <w:rFonts w:ascii="Times New Roman" w:hAnsi="Times New Roman" w:cs="Times New Roman"/>
          <w:b/>
          <w:color w:val="auto"/>
        </w:rPr>
        <w:t xml:space="preserve"> İl Milli Eğitim Müdürlüğü İnsan Kaynakları Bölümüne iletilmek üzere İlçeye gönderilecektir. </w:t>
      </w:r>
    </w:p>
    <w:p w:rsidR="00CE2157" w:rsidRDefault="00CE2157" w:rsidP="00E77CE6">
      <w:pPr>
        <w:pStyle w:val="ListeParagraf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CE2157" w:rsidRPr="00BA5DCE" w:rsidRDefault="00BA5DCE" w:rsidP="00E77CE6">
      <w:pPr>
        <w:pStyle w:val="Bodytext21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232" w:line="274" w:lineRule="exact"/>
        <w:rPr>
          <w:b/>
          <w:sz w:val="24"/>
          <w:szCs w:val="24"/>
        </w:rPr>
      </w:pPr>
      <w:r w:rsidRPr="00BA5DCE">
        <w:rPr>
          <w:b/>
          <w:sz w:val="24"/>
          <w:szCs w:val="24"/>
        </w:rPr>
        <w:t>İLÇE MİLLİ EĞİTİM</w:t>
      </w:r>
      <w:r w:rsidR="00CE2157" w:rsidRPr="00BA5DCE">
        <w:rPr>
          <w:b/>
          <w:sz w:val="24"/>
          <w:szCs w:val="24"/>
        </w:rPr>
        <w:t xml:space="preserve"> MÜDÜRLÜKLERİNCE YAPILACAK İŞLEMLER</w:t>
      </w:r>
    </w:p>
    <w:p w:rsidR="00B55BAC" w:rsidRPr="00B55BAC" w:rsidRDefault="00CE2157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55BAC">
        <w:rPr>
          <w:rFonts w:ascii="Times New Roman" w:hAnsi="Times New Roman" w:cs="Times New Roman"/>
          <w:color w:val="auto"/>
        </w:rPr>
        <w:t xml:space="preserve">Okul/Kurum Müdürlüklerince onaylanan Elektronik Başvuru ve Tercih Formların kontrol edilerek bu kılavuzda belirtilen </w:t>
      </w:r>
      <w:r w:rsidR="00B55BAC" w:rsidRPr="00B55BAC">
        <w:rPr>
          <w:rFonts w:ascii="Times New Roman" w:hAnsi="Times New Roman" w:cs="Times New Roman"/>
          <w:color w:val="auto"/>
        </w:rPr>
        <w:t>açıklamalara uygun olarak onaylanması gerekmektedir.</w:t>
      </w:r>
    </w:p>
    <w:p w:rsidR="00CE2157" w:rsidRPr="00B55BAC" w:rsidRDefault="008438E7" w:rsidP="00E77CE6">
      <w:pPr>
        <w:pStyle w:val="ListeParagraf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Onaylı başvuru evraklarını </w:t>
      </w:r>
      <w:r w:rsidR="00CE2157" w:rsidRPr="00B55BAC">
        <w:rPr>
          <w:rFonts w:ascii="Times New Roman" w:hAnsi="Times New Roman" w:cs="Times New Roman"/>
          <w:color w:val="auto"/>
        </w:rPr>
        <w:t>kılavuzda belirtilen süre içerisinde İl Milli Eğitim Müdürlüğü İnsan Kaynakları Personel Atama Bölümüne elden teslim edilmesi</w:t>
      </w:r>
      <w:r w:rsidR="00B55BAC" w:rsidRPr="00B55BAC">
        <w:rPr>
          <w:rFonts w:ascii="Times New Roman" w:hAnsi="Times New Roman" w:cs="Times New Roman"/>
          <w:color w:val="auto"/>
        </w:rPr>
        <w:t xml:space="preserve"> </w:t>
      </w:r>
      <w:r w:rsidR="00CE2157" w:rsidRPr="00B55BAC">
        <w:rPr>
          <w:rFonts w:ascii="Times New Roman" w:hAnsi="Times New Roman" w:cs="Times New Roman"/>
          <w:color w:val="auto"/>
        </w:rPr>
        <w:t>gerekmektedir.</w:t>
      </w:r>
    </w:p>
    <w:p w:rsidR="00B55BAC" w:rsidRPr="00B55BAC" w:rsidRDefault="00B55BAC" w:rsidP="00E77CE6">
      <w:pPr>
        <w:pStyle w:val="ListeParagraf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CE2157" w:rsidRPr="00B55BAC" w:rsidRDefault="00CE2157" w:rsidP="00CE215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893CE6" w:rsidRPr="00B55BAC" w:rsidRDefault="00893CE6" w:rsidP="00893C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893CE6" w:rsidRPr="00B55BAC" w:rsidRDefault="00893CE6" w:rsidP="00893CE6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1E0A" w:rsidRPr="00B55BAC" w:rsidRDefault="00712356">
      <w:pPr>
        <w:pStyle w:val="Bodytext90"/>
        <w:shd w:val="clear" w:color="auto" w:fill="auto"/>
        <w:spacing w:after="365"/>
        <w:ind w:left="60"/>
        <w:jc w:val="center"/>
        <w:rPr>
          <w:rStyle w:val="Bodytext9"/>
          <w:b/>
          <w:bCs/>
          <w:color w:val="000000"/>
        </w:rPr>
      </w:pPr>
      <w:r w:rsidRPr="00B55BAC">
        <w:rPr>
          <w:rStyle w:val="Bodytext9"/>
          <w:b/>
          <w:bCs/>
          <w:color w:val="000000"/>
        </w:rPr>
        <w:t>Bursa</w:t>
      </w:r>
      <w:r w:rsidR="003D08C6" w:rsidRPr="00B55BAC">
        <w:rPr>
          <w:rStyle w:val="Bodytext9"/>
          <w:b/>
          <w:bCs/>
          <w:color w:val="000000"/>
        </w:rPr>
        <w:t xml:space="preserve"> İl Milli Eğitim Müdürlüğü</w:t>
      </w:r>
      <w:r w:rsidR="003D08C6" w:rsidRPr="00B55BAC">
        <w:rPr>
          <w:rStyle w:val="Bodytext9"/>
          <w:b/>
          <w:bCs/>
          <w:color w:val="000000"/>
        </w:rPr>
        <w:br/>
        <w:t xml:space="preserve">İnsan Kaynakları </w:t>
      </w:r>
      <w:r w:rsidR="00A51E0A" w:rsidRPr="00B55BAC">
        <w:rPr>
          <w:rStyle w:val="Bodytext9"/>
          <w:b/>
          <w:bCs/>
          <w:color w:val="000000"/>
        </w:rPr>
        <w:t xml:space="preserve">- Personel Atama </w:t>
      </w:r>
      <w:r w:rsidR="003D08C6" w:rsidRPr="00B55BAC">
        <w:rPr>
          <w:rStyle w:val="Bodytext9"/>
          <w:b/>
          <w:bCs/>
          <w:color w:val="000000"/>
        </w:rPr>
        <w:t>Bölümü</w:t>
      </w:r>
    </w:p>
    <w:p w:rsidR="00CB0F36" w:rsidRPr="00B55BAC" w:rsidRDefault="00CB0F36">
      <w:pPr>
        <w:pStyle w:val="Bodytext90"/>
        <w:shd w:val="clear" w:color="auto" w:fill="auto"/>
        <w:spacing w:after="365"/>
        <w:ind w:left="60"/>
        <w:jc w:val="center"/>
        <w:rPr>
          <w:rStyle w:val="Bodytext9"/>
          <w:b/>
          <w:bCs/>
          <w:color w:val="000000"/>
        </w:rPr>
      </w:pPr>
    </w:p>
    <w:sectPr w:rsidR="00CB0F36" w:rsidRPr="00B55BAC" w:rsidSect="00021EDB">
      <w:pgSz w:w="11900" w:h="16840"/>
      <w:pgMar w:top="1367" w:right="1097" w:bottom="301" w:left="1471" w:header="0" w:footer="3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82" w:rsidRDefault="00BF0182" w:rsidP="00021EDB">
      <w:r>
        <w:separator/>
      </w:r>
    </w:p>
  </w:endnote>
  <w:endnote w:type="continuationSeparator" w:id="0">
    <w:p w:rsidR="00BF0182" w:rsidRDefault="00BF0182" w:rsidP="000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82" w:rsidRDefault="00BF0182" w:rsidP="00021EDB">
      <w:r>
        <w:separator/>
      </w:r>
    </w:p>
  </w:footnote>
  <w:footnote w:type="continuationSeparator" w:id="0">
    <w:p w:rsidR="00BF0182" w:rsidRDefault="00BF0182" w:rsidP="0002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E9477FA"/>
    <w:multiLevelType w:val="multilevel"/>
    <w:tmpl w:val="F18E877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FCA64C9"/>
    <w:multiLevelType w:val="multilevel"/>
    <w:tmpl w:val="0000000C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176361C7"/>
    <w:multiLevelType w:val="multilevel"/>
    <w:tmpl w:val="0000000C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1A0C7648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5E9C"/>
    <w:multiLevelType w:val="hybridMultilevel"/>
    <w:tmpl w:val="4894E5C8"/>
    <w:lvl w:ilvl="0" w:tplc="E5768D7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336BC"/>
    <w:multiLevelType w:val="hybridMultilevel"/>
    <w:tmpl w:val="2C806E46"/>
    <w:lvl w:ilvl="0" w:tplc="BC06C3A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E2AB8"/>
    <w:multiLevelType w:val="multilevel"/>
    <w:tmpl w:val="00000000"/>
    <w:lvl w:ilvl="0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30696135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318F03A5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7D1B4"/>
    <w:multiLevelType w:val="hybridMultilevel"/>
    <w:tmpl w:val="02FDD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2F76D0"/>
    <w:multiLevelType w:val="hybridMultilevel"/>
    <w:tmpl w:val="8604F212"/>
    <w:lvl w:ilvl="0" w:tplc="3DC4D7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4A0"/>
    <w:multiLevelType w:val="hybridMultilevel"/>
    <w:tmpl w:val="7E726A56"/>
    <w:lvl w:ilvl="0" w:tplc="68E0EF3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2480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14ED"/>
    <w:multiLevelType w:val="multilevel"/>
    <w:tmpl w:val="0000000C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5D3F7C5E"/>
    <w:multiLevelType w:val="hybridMultilevel"/>
    <w:tmpl w:val="DE9236A6"/>
    <w:lvl w:ilvl="0" w:tplc="DD7C5B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A568B"/>
    <w:multiLevelType w:val="hybridMultilevel"/>
    <w:tmpl w:val="B8065156"/>
    <w:lvl w:ilvl="0" w:tplc="15C20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5FB72FFB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A7CD8"/>
    <w:multiLevelType w:val="hybridMultilevel"/>
    <w:tmpl w:val="82128420"/>
    <w:lvl w:ilvl="0" w:tplc="1DFA51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77654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92A38"/>
    <w:multiLevelType w:val="hybridMultilevel"/>
    <w:tmpl w:val="3DEE564A"/>
    <w:lvl w:ilvl="0" w:tplc="3B26A1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4349B"/>
    <w:multiLevelType w:val="hybridMultilevel"/>
    <w:tmpl w:val="B9743316"/>
    <w:lvl w:ilvl="0" w:tplc="B13A97D8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4"/>
  </w:num>
  <w:num w:numId="14">
    <w:abstractNumId w:val="22"/>
  </w:num>
  <w:num w:numId="15">
    <w:abstractNumId w:val="28"/>
  </w:num>
  <w:num w:numId="16">
    <w:abstractNumId w:val="27"/>
  </w:num>
  <w:num w:numId="17">
    <w:abstractNumId w:val="16"/>
  </w:num>
  <w:num w:numId="18">
    <w:abstractNumId w:val="26"/>
  </w:num>
  <w:num w:numId="19">
    <w:abstractNumId w:val="2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  <w:num w:numId="24">
    <w:abstractNumId w:val="12"/>
  </w:num>
  <w:num w:numId="25">
    <w:abstractNumId w:val="19"/>
  </w:num>
  <w:num w:numId="26">
    <w:abstractNumId w:val="13"/>
  </w:num>
  <w:num w:numId="27">
    <w:abstractNumId w:val="23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6"/>
    <w:rsid w:val="00021EDB"/>
    <w:rsid w:val="00055B00"/>
    <w:rsid w:val="00066525"/>
    <w:rsid w:val="00080802"/>
    <w:rsid w:val="000C46CD"/>
    <w:rsid w:val="000E1571"/>
    <w:rsid w:val="001A7622"/>
    <w:rsid w:val="001C1CBE"/>
    <w:rsid w:val="001E31FD"/>
    <w:rsid w:val="002258C2"/>
    <w:rsid w:val="002B47DC"/>
    <w:rsid w:val="002F122D"/>
    <w:rsid w:val="002F6BAC"/>
    <w:rsid w:val="00321C9E"/>
    <w:rsid w:val="0033468C"/>
    <w:rsid w:val="00357909"/>
    <w:rsid w:val="003D08C6"/>
    <w:rsid w:val="00427A68"/>
    <w:rsid w:val="00443D6F"/>
    <w:rsid w:val="004B26AE"/>
    <w:rsid w:val="004F4007"/>
    <w:rsid w:val="0052081B"/>
    <w:rsid w:val="0052098F"/>
    <w:rsid w:val="005706BF"/>
    <w:rsid w:val="00581CCA"/>
    <w:rsid w:val="0058620E"/>
    <w:rsid w:val="005865A1"/>
    <w:rsid w:val="00590588"/>
    <w:rsid w:val="0059509C"/>
    <w:rsid w:val="005C0A44"/>
    <w:rsid w:val="0063767A"/>
    <w:rsid w:val="00643BC1"/>
    <w:rsid w:val="00657652"/>
    <w:rsid w:val="00676B69"/>
    <w:rsid w:val="006945A2"/>
    <w:rsid w:val="006A2970"/>
    <w:rsid w:val="006A76E3"/>
    <w:rsid w:val="006D170D"/>
    <w:rsid w:val="00712356"/>
    <w:rsid w:val="007359CC"/>
    <w:rsid w:val="00750345"/>
    <w:rsid w:val="00753FC5"/>
    <w:rsid w:val="00786DB2"/>
    <w:rsid w:val="007B67E1"/>
    <w:rsid w:val="008255B4"/>
    <w:rsid w:val="008438E7"/>
    <w:rsid w:val="00893CE6"/>
    <w:rsid w:val="00894A76"/>
    <w:rsid w:val="008A331B"/>
    <w:rsid w:val="00A00843"/>
    <w:rsid w:val="00A427D4"/>
    <w:rsid w:val="00A46A74"/>
    <w:rsid w:val="00A51A0C"/>
    <w:rsid w:val="00A51E0A"/>
    <w:rsid w:val="00A54ACF"/>
    <w:rsid w:val="00AB597E"/>
    <w:rsid w:val="00B51F13"/>
    <w:rsid w:val="00B55BAC"/>
    <w:rsid w:val="00BA5DCE"/>
    <w:rsid w:val="00BB1E23"/>
    <w:rsid w:val="00BD4B9F"/>
    <w:rsid w:val="00BF0182"/>
    <w:rsid w:val="00BF2FFF"/>
    <w:rsid w:val="00C03E64"/>
    <w:rsid w:val="00C90C35"/>
    <w:rsid w:val="00CB0F36"/>
    <w:rsid w:val="00CE2157"/>
    <w:rsid w:val="00D43B84"/>
    <w:rsid w:val="00DF455F"/>
    <w:rsid w:val="00E13E98"/>
    <w:rsid w:val="00E57334"/>
    <w:rsid w:val="00E762AD"/>
    <w:rsid w:val="00E77CE6"/>
    <w:rsid w:val="00E87296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B21195-95FE-425E-A93F-CCFB1B7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character" w:customStyle="1" w:styleId="Bodytext4Exact">
    <w:name w:val="Body text (4) Exact"/>
    <w:basedOn w:val="VarsaylanParagrafYazTipi"/>
    <w:link w:val="Bodytext4"/>
    <w:uiPriority w:val="99"/>
    <w:rPr>
      <w:rFonts w:ascii="Franklin Gothic Demi" w:hAnsi="Franklin Gothic Demi" w:cs="Franklin Gothic Demi"/>
      <w:sz w:val="23"/>
      <w:szCs w:val="23"/>
      <w:u w:val="none"/>
    </w:rPr>
  </w:style>
  <w:style w:type="character" w:customStyle="1" w:styleId="Picturecaption2Exact">
    <w:name w:val="Picture caption (2) Exact"/>
    <w:basedOn w:val="VarsaylanParagrafYazTipi"/>
    <w:link w:val="Picturecaption2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Picturecaption2SmallCapsExact">
    <w:name w:val="Picture caption (2) + Small Caps Exact"/>
    <w:basedOn w:val="Picturecaption2Exact"/>
    <w:uiPriority w:val="99"/>
    <w:rPr>
      <w:rFonts w:ascii="Times New Roman" w:hAnsi="Times New Roman" w:cs="Times New Roman"/>
      <w:smallCaps/>
      <w:spacing w:val="0"/>
      <w:sz w:val="21"/>
      <w:szCs w:val="21"/>
      <w:u w:val="none"/>
    </w:rPr>
  </w:style>
  <w:style w:type="character" w:customStyle="1" w:styleId="Picturecaption3Exact">
    <w:name w:val="Picture caption (3) Exact"/>
    <w:basedOn w:val="VarsaylanParagrafYazTipi"/>
    <w:link w:val="Picturecaption3"/>
    <w:uiPriority w:val="99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Picturecaption3Exact1">
    <w:name w:val="Picture caption (3) Exact1"/>
    <w:basedOn w:val="Picturecaption3Exact"/>
    <w:uiPriority w:val="99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Picturecaption3Impact">
    <w:name w:val="Picture caption (3) + Impact"/>
    <w:aliases w:val="6 pt,Not Bold Exact"/>
    <w:basedOn w:val="Picturecaption3Exact"/>
    <w:uiPriority w:val="99"/>
    <w:rPr>
      <w:rFonts w:ascii="Impact" w:hAnsi="Impact" w:cs="Impact"/>
      <w:b w:val="0"/>
      <w:bCs w:val="0"/>
      <w:sz w:val="12"/>
      <w:szCs w:val="12"/>
      <w:u w:val="none"/>
    </w:rPr>
  </w:style>
  <w:style w:type="character" w:customStyle="1" w:styleId="PicturecaptionExact">
    <w:name w:val="Picture caption Exact"/>
    <w:basedOn w:val="VarsaylanParagrafYazTipi"/>
    <w:link w:val="Picturecaption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PicturecaptionExact1">
    <w:name w:val="Picture caption Exact1"/>
    <w:basedOn w:val="PicturecaptionExact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Picturecaption4Exact">
    <w:name w:val="Picture caption (4) Exact"/>
    <w:basedOn w:val="VarsaylanParagrafYazTipi"/>
    <w:link w:val="Picturecaption4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Picturecaption4SmallCapsExact">
    <w:name w:val="Picture caption (4) + Small Caps Exact"/>
    <w:basedOn w:val="Picturecaption4Exact"/>
    <w:uiPriority w:val="99"/>
    <w:rPr>
      <w:rFonts w:ascii="Times New Roman" w:hAnsi="Times New Roman" w:cs="Times New Roman"/>
      <w:smallCaps/>
      <w:spacing w:val="0"/>
      <w:sz w:val="21"/>
      <w:szCs w:val="21"/>
      <w:u w:val="none"/>
    </w:rPr>
  </w:style>
  <w:style w:type="character" w:customStyle="1" w:styleId="Picturecaption5Exact">
    <w:name w:val="Picture caption (5) Exact"/>
    <w:basedOn w:val="VarsaylanParagrafYazTipi"/>
    <w:link w:val="Picturecaption5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Picturecaption5SmallCapsExact">
    <w:name w:val="Picture caption (5) + Small Caps Exact"/>
    <w:basedOn w:val="Picturecaption5Exact"/>
    <w:uiPriority w:val="99"/>
    <w:rPr>
      <w:rFonts w:ascii="Times New Roman" w:hAnsi="Times New Roman" w:cs="Times New Roman"/>
      <w:smallCaps/>
      <w:spacing w:val="0"/>
      <w:sz w:val="21"/>
      <w:szCs w:val="21"/>
      <w:u w:val="none"/>
    </w:rPr>
  </w:style>
  <w:style w:type="character" w:customStyle="1" w:styleId="Picturecaption6Exact">
    <w:name w:val="Picture caption (6) Exact"/>
    <w:basedOn w:val="VarsaylanParagrafYazTipi"/>
    <w:link w:val="Picturecaption6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Picturecaption6SmallCapsExact">
    <w:name w:val="Picture caption (6) + Small Caps Exact"/>
    <w:basedOn w:val="Picturecaption6Exact"/>
    <w:uiPriority w:val="99"/>
    <w:rPr>
      <w:rFonts w:ascii="Times New Roman" w:hAnsi="Times New Roman" w:cs="Times New Roman"/>
      <w:smallCaps/>
      <w:spacing w:val="0"/>
      <w:sz w:val="21"/>
      <w:szCs w:val="21"/>
      <w:u w:val="none"/>
    </w:rPr>
  </w:style>
  <w:style w:type="character" w:customStyle="1" w:styleId="Bodytext3">
    <w:name w:val="Body text (3)_"/>
    <w:basedOn w:val="VarsaylanParagrafYazTipi"/>
    <w:link w:val="Bodytext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Heading1">
    <w:name w:val="Heading #1_"/>
    <w:basedOn w:val="VarsaylanParagrafYazTipi"/>
    <w:link w:val="Heading1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Heading2">
    <w:name w:val="Heading #2_"/>
    <w:basedOn w:val="VarsaylanParagrafYazTipi"/>
    <w:link w:val="Heading21"/>
    <w:uiPriority w:val="99"/>
    <w:rPr>
      <w:rFonts w:ascii="Franklin Gothic Demi" w:hAnsi="Franklin Gothic Demi" w:cs="Franklin Gothic Demi"/>
      <w:sz w:val="26"/>
      <w:szCs w:val="26"/>
      <w:u w:val="none"/>
    </w:rPr>
  </w:style>
  <w:style w:type="character" w:customStyle="1" w:styleId="Heading20">
    <w:name w:val="Heading #2"/>
    <w:basedOn w:val="Heading2"/>
    <w:uiPriority w:val="99"/>
    <w:rPr>
      <w:rFonts w:ascii="Franklin Gothic Demi" w:hAnsi="Franklin Gothic Demi" w:cs="Franklin Gothic Demi"/>
      <w:sz w:val="26"/>
      <w:szCs w:val="26"/>
      <w:u w:val="none"/>
    </w:rPr>
  </w:style>
  <w:style w:type="character" w:customStyle="1" w:styleId="Bodytext2">
    <w:name w:val="Body text (2)_"/>
    <w:basedOn w:val="VarsaylanParagrafYazTipi"/>
    <w:link w:val="Bodytext2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2pt">
    <w:name w:val="Body text (2) + 12 pt"/>
    <w:aliases w:val="Bold"/>
    <w:basedOn w:val="Bodytext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">
    <w:name w:val="Body text (2)"/>
    <w:basedOn w:val="Bodytext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Bodytext25">
    <w:name w:val="Body text (2)5"/>
    <w:basedOn w:val="Bodytext2"/>
    <w:uiPriority w:val="99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Bodytext24">
    <w:name w:val="Body text (2)4"/>
    <w:basedOn w:val="Bodytext2"/>
    <w:uiPriority w:val="99"/>
    <w:rPr>
      <w:rFonts w:ascii="Times New Roman" w:hAnsi="Times New Roman" w:cs="Times New Roman"/>
      <w:color w:val="EBEBEB"/>
      <w:sz w:val="22"/>
      <w:szCs w:val="22"/>
      <w:u w:val="none"/>
    </w:rPr>
  </w:style>
  <w:style w:type="character" w:customStyle="1" w:styleId="Bodytext2FranklinGothicDemi">
    <w:name w:val="Body text (2) + Franklin Gothic Demi"/>
    <w:aliases w:val="11,5 pt"/>
    <w:basedOn w:val="Bodytext2"/>
    <w:uiPriority w:val="99"/>
    <w:rPr>
      <w:rFonts w:ascii="Franklin Gothic Demi" w:hAnsi="Franklin Gothic Demi" w:cs="Franklin Gothic Demi"/>
      <w:sz w:val="23"/>
      <w:szCs w:val="23"/>
      <w:u w:val="none"/>
    </w:rPr>
  </w:style>
  <w:style w:type="character" w:customStyle="1" w:styleId="Bodytext2FranklinGothicDemi3">
    <w:name w:val="Body text (2) + Franklin Gothic Demi3"/>
    <w:aliases w:val="12 pt"/>
    <w:basedOn w:val="Bodytext2"/>
    <w:uiPriority w:val="99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Bodytext23">
    <w:name w:val="Body text (2)3"/>
    <w:basedOn w:val="Bodytext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2">
    <w:name w:val="Body text (2)2"/>
    <w:basedOn w:val="Bodytext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Bodytext2FranklinGothicDemi2">
    <w:name w:val="Body text (2) + Franklin Gothic Demi2"/>
    <w:aliases w:val="5,5 pt3"/>
    <w:basedOn w:val="Bodytext2"/>
    <w:uiPriority w:val="99"/>
    <w:rPr>
      <w:rFonts w:ascii="Franklin Gothic Demi" w:hAnsi="Franklin Gothic Demi" w:cs="Franklin Gothic Demi"/>
      <w:sz w:val="11"/>
      <w:szCs w:val="11"/>
      <w:u w:val="none"/>
    </w:rPr>
  </w:style>
  <w:style w:type="character" w:customStyle="1" w:styleId="Bodytext5">
    <w:name w:val="Body text (5)_"/>
    <w:basedOn w:val="VarsaylanParagrafYazTipi"/>
    <w:link w:val="Bodytext51"/>
    <w:uiPriority w:val="99"/>
    <w:rPr>
      <w:rFonts w:ascii="Times New Roman" w:hAnsi="Times New Roman" w:cs="Times New Roman"/>
      <w:u w:val="none"/>
    </w:rPr>
  </w:style>
  <w:style w:type="character" w:customStyle="1" w:styleId="Bodytext50">
    <w:name w:val="Body text (5)"/>
    <w:basedOn w:val="Bodytext5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Bodytext5Italic">
    <w:name w:val="Body text (5) + Italic"/>
    <w:basedOn w:val="Bodytext5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Bodytext5FranklinGothicDemi">
    <w:name w:val="Body text (5) + Franklin Gothic Demi"/>
    <w:aliases w:val="112,5 pt2"/>
    <w:basedOn w:val="Bodytext5"/>
    <w:uiPriority w:val="99"/>
    <w:rPr>
      <w:rFonts w:ascii="Franklin Gothic Demi" w:hAnsi="Franklin Gothic Demi" w:cs="Franklin Gothic Demi"/>
      <w:sz w:val="23"/>
      <w:szCs w:val="23"/>
      <w:u w:val="none"/>
    </w:rPr>
  </w:style>
  <w:style w:type="character" w:customStyle="1" w:styleId="Bodytext52">
    <w:name w:val="Body text (5)2"/>
    <w:basedOn w:val="Bodytext5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Bodytext5Bold">
    <w:name w:val="Body text (5) + Bold"/>
    <w:aliases w:val="Italic"/>
    <w:basedOn w:val="Bodytext5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5Bold1">
    <w:name w:val="Body text (5) + Bold1"/>
    <w:aliases w:val="Italic4"/>
    <w:basedOn w:val="Bodytext5"/>
    <w:uiPriority w:val="99"/>
    <w:rPr>
      <w:rFonts w:ascii="Times New Roman" w:hAnsi="Times New Roman" w:cs="Times New Roman"/>
      <w:b/>
      <w:bCs/>
      <w:i/>
      <w:iCs/>
      <w:u w:val="none"/>
      <w:lang w:val="en-US" w:eastAsia="en-US"/>
    </w:rPr>
  </w:style>
  <w:style w:type="character" w:customStyle="1" w:styleId="Bodytext6">
    <w:name w:val="Body text (6)_"/>
    <w:basedOn w:val="VarsaylanParagrafYazTipi"/>
    <w:link w:val="Bodytext60"/>
    <w:uiPriority w:val="99"/>
    <w:rPr>
      <w:rFonts w:ascii="Constantia" w:hAnsi="Constantia" w:cs="Constantia"/>
      <w:spacing w:val="-10"/>
      <w:w w:val="150"/>
      <w:sz w:val="22"/>
      <w:szCs w:val="22"/>
      <w:u w:val="none"/>
    </w:rPr>
  </w:style>
  <w:style w:type="character" w:customStyle="1" w:styleId="Bodytext7">
    <w:name w:val="Body text (7)_"/>
    <w:basedOn w:val="VarsaylanParagrafYazTipi"/>
    <w:link w:val="Bodytext70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Bodytext212pt2">
    <w:name w:val="Body text (2) + 12 pt2"/>
    <w:aliases w:val="Italic3"/>
    <w:basedOn w:val="Bodytext2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Bodytext2FranklinGothicDemi1">
    <w:name w:val="Body text (2) + Franklin Gothic Demi1"/>
    <w:aliases w:val="111,5 pt1"/>
    <w:basedOn w:val="Bodytext2"/>
    <w:uiPriority w:val="99"/>
    <w:rPr>
      <w:rFonts w:ascii="Franklin Gothic Demi" w:hAnsi="Franklin Gothic Demi" w:cs="Franklin Gothic Demi"/>
      <w:sz w:val="23"/>
      <w:szCs w:val="23"/>
      <w:u w:val="none"/>
    </w:rPr>
  </w:style>
  <w:style w:type="character" w:customStyle="1" w:styleId="Bodytext8">
    <w:name w:val="Body text (8)_"/>
    <w:basedOn w:val="VarsaylanParagrafYazTipi"/>
    <w:link w:val="Bodytext8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811pt">
    <w:name w:val="Body text (8) + 11 pt"/>
    <w:aliases w:val="Not Bold,Not Italic"/>
    <w:basedOn w:val="Bodytext8"/>
    <w:uiPriority w:val="99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Bodytext8NotBold">
    <w:name w:val="Body text (8) + Not Bold"/>
    <w:aliases w:val="Not Italic2"/>
    <w:basedOn w:val="Bodytext8"/>
    <w:uiPriority w:val="99"/>
    <w:rPr>
      <w:rFonts w:ascii="Times New Roman" w:hAnsi="Times New Roman" w:cs="Times New Roman"/>
      <w:b w:val="0"/>
      <w:bCs w:val="0"/>
      <w:i w:val="0"/>
      <w:iCs w:val="0"/>
      <w:u w:val="none"/>
    </w:rPr>
  </w:style>
  <w:style w:type="character" w:customStyle="1" w:styleId="Bodytext711pt">
    <w:name w:val="Body text (7) + 11 pt"/>
    <w:aliases w:val="Not Italic1"/>
    <w:basedOn w:val="Bodytext7"/>
    <w:uiPriority w:val="99"/>
    <w:rPr>
      <w:rFonts w:ascii="Times New Roman" w:hAnsi="Times New Roman" w:cs="Times New Roman"/>
      <w:i w:val="0"/>
      <w:iCs w:val="0"/>
      <w:spacing w:val="0"/>
      <w:sz w:val="22"/>
      <w:szCs w:val="22"/>
      <w:u w:val="none"/>
    </w:rPr>
  </w:style>
  <w:style w:type="character" w:customStyle="1" w:styleId="Bodytext9">
    <w:name w:val="Body text (9)_"/>
    <w:basedOn w:val="VarsaylanParagrafYazTipi"/>
    <w:link w:val="Bodytext9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Bodytext2Impact">
    <w:name w:val="Body text (2) + Impact"/>
    <w:aliases w:val="9 pt,Italic2"/>
    <w:basedOn w:val="Bodytext2"/>
    <w:uiPriority w:val="99"/>
    <w:rPr>
      <w:rFonts w:ascii="Impact" w:hAnsi="Impact" w:cs="Impact"/>
      <w:i/>
      <w:iCs/>
      <w:sz w:val="18"/>
      <w:szCs w:val="18"/>
      <w:u w:val="none"/>
    </w:rPr>
  </w:style>
  <w:style w:type="character" w:customStyle="1" w:styleId="Bodytext212pt1">
    <w:name w:val="Body text (2) + 12 pt1"/>
    <w:aliases w:val="Italic1"/>
    <w:basedOn w:val="Bodytext2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paragraph" w:customStyle="1" w:styleId="Bodytext4">
    <w:name w:val="Body text (4)"/>
    <w:basedOn w:val="Normal"/>
    <w:link w:val="Bodytext4Exact"/>
    <w:uiPriority w:val="99"/>
    <w:pPr>
      <w:shd w:val="clear" w:color="auto" w:fill="FFFFFF"/>
      <w:spacing w:line="240" w:lineRule="atLeast"/>
    </w:pPr>
    <w:rPr>
      <w:rFonts w:ascii="Franklin Gothic Demi" w:hAnsi="Franklin Gothic Demi" w:cs="Franklin Gothic Demi"/>
      <w:color w:val="auto"/>
      <w:sz w:val="23"/>
      <w:szCs w:val="23"/>
    </w:rPr>
  </w:style>
  <w:style w:type="paragraph" w:customStyle="1" w:styleId="Picturecaption2">
    <w:name w:val="Picture caption (2)"/>
    <w:basedOn w:val="Normal"/>
    <w:link w:val="Picturecaption2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Picturecaption3">
    <w:name w:val="Picture caption (3)"/>
    <w:basedOn w:val="Normal"/>
    <w:link w:val="Picturecaption3Exact"/>
    <w:uiPriority w:val="99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Picturecaption">
    <w:name w:val="Picture caption"/>
    <w:basedOn w:val="Normal"/>
    <w:link w:val="Picturecaption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Picturecaption4">
    <w:name w:val="Picture caption (4)"/>
    <w:basedOn w:val="Normal"/>
    <w:link w:val="Picturecaption4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Picturecaption5">
    <w:name w:val="Picture caption (5)"/>
    <w:basedOn w:val="Normal"/>
    <w:link w:val="Picturecaption5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Picturecaption6">
    <w:name w:val="Picture caption (6)"/>
    <w:basedOn w:val="Normal"/>
    <w:link w:val="Picturecaption6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98" w:lineRule="exact"/>
      <w:jc w:val="center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420" w:line="413" w:lineRule="exact"/>
      <w:jc w:val="center"/>
      <w:outlineLvl w:val="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Heading21">
    <w:name w:val="Heading #21"/>
    <w:basedOn w:val="Normal"/>
    <w:link w:val="Heading2"/>
    <w:uiPriority w:val="99"/>
    <w:pPr>
      <w:shd w:val="clear" w:color="auto" w:fill="FFFFFF"/>
      <w:spacing w:before="480" w:after="120" w:line="240" w:lineRule="atLeast"/>
      <w:jc w:val="both"/>
      <w:outlineLvl w:val="1"/>
    </w:pPr>
    <w:rPr>
      <w:rFonts w:ascii="Franklin Gothic Demi" w:hAnsi="Franklin Gothic Demi" w:cs="Franklin Gothic Demi"/>
      <w:color w:val="auto"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before="120" w:after="120" w:line="240" w:lineRule="atLeast"/>
      <w:ind w:hanging="4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60" w:line="274" w:lineRule="exact"/>
      <w:ind w:hanging="420"/>
      <w:jc w:val="both"/>
    </w:pPr>
    <w:rPr>
      <w:rFonts w:ascii="Times New Roman" w:hAnsi="Times New Roman" w:cs="Times New Roman"/>
      <w:color w:val="auto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before="240" w:line="240" w:lineRule="atLeast"/>
      <w:ind w:hanging="440"/>
      <w:jc w:val="both"/>
    </w:pPr>
    <w:rPr>
      <w:rFonts w:ascii="Constantia" w:hAnsi="Constantia" w:cs="Constantia"/>
      <w:color w:val="auto"/>
      <w:spacing w:val="-10"/>
      <w:w w:val="150"/>
      <w:sz w:val="22"/>
      <w:szCs w:val="22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78" w:lineRule="exact"/>
      <w:ind w:hanging="440"/>
    </w:pPr>
    <w:rPr>
      <w:rFonts w:ascii="Times New Roman" w:hAnsi="Times New Roman" w:cs="Times New Roman"/>
      <w:i/>
      <w:iCs/>
      <w:color w:val="auto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before="120" w:after="480" w:line="278" w:lineRule="exact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Bodytext90">
    <w:name w:val="Body text (9)"/>
    <w:basedOn w:val="Normal"/>
    <w:link w:val="Bodytext9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Default">
    <w:name w:val="Default"/>
    <w:rsid w:val="00DF455F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table" w:styleId="TabloKlavuzu">
    <w:name w:val="Table Grid"/>
    <w:basedOn w:val="NormalTablo"/>
    <w:uiPriority w:val="59"/>
    <w:rsid w:val="007B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765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C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CCA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1E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1EDB"/>
    <w:rPr>
      <w:rFonts w:cs="Arial Unicode MS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21E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1EDB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bursa.meb.gov.tr/p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bursa.meb.gov.tr/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%20http://bursa.meb.gov.tr/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ersonelatama16@meb.gov.tr%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vildan</cp:lastModifiedBy>
  <cp:revision>2</cp:revision>
  <cp:lastPrinted>2016-05-12T06:15:00Z</cp:lastPrinted>
  <dcterms:created xsi:type="dcterms:W3CDTF">2016-05-12T06:15:00Z</dcterms:created>
  <dcterms:modified xsi:type="dcterms:W3CDTF">2016-05-12T06:15:00Z</dcterms:modified>
</cp:coreProperties>
</file>